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4E3" w:rsidRPr="006144E3" w:rsidRDefault="00007BD0" w:rsidP="006144E3">
      <w:pPr>
        <w:spacing w:after="0"/>
        <w:ind w:left="15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E3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-759279</wp:posOffset>
            </wp:positionV>
            <wp:extent cx="7538630" cy="10724606"/>
            <wp:effectExtent l="19050" t="0" r="5170" b="0"/>
            <wp:wrapNone/>
            <wp:docPr id="7" name="Рисунок 7" descr="K:\Книга Памяти\16_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Книга Памяти\16_1 - копи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630" cy="10724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44E3"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РЕГИОНАЛЬНЫЙ СИМПОЗИУМ</w:t>
      </w:r>
    </w:p>
    <w:p w:rsidR="006144E3" w:rsidRPr="006144E3" w:rsidRDefault="006144E3" w:rsidP="006144E3">
      <w:pPr>
        <w:spacing w:before="100" w:beforeAutospacing="1" w:after="100" w:afterAutospacing="1" w:line="240" w:lineRule="auto"/>
        <w:ind w:left="15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НАУЧНО-ИССЛЕДОВАТЕЛЬСКИХ ПРОЕКТОВ ОБУЧАЮЩИХСЯ </w:t>
      </w:r>
    </w:p>
    <w:p w:rsidR="006144E3" w:rsidRPr="006144E3" w:rsidRDefault="006144E3" w:rsidP="006144E3">
      <w:pPr>
        <w:spacing w:before="100" w:beforeAutospacing="1" w:after="100" w:afterAutospacing="1" w:line="240" w:lineRule="auto"/>
        <w:ind w:left="15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«МОИ ИССЛЕДОВАНИЯ – РОДНОМУ КРАЮ» </w:t>
      </w:r>
    </w:p>
    <w:p w:rsidR="006144E3" w:rsidRPr="00436A07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Pr="00436A07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Pr="00436A07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Pr="00436A07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Pr="0049068A" w:rsidRDefault="006144E3" w:rsidP="00490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Pr="00436A07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Pr="006144E3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144E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Секция:</w:t>
      </w:r>
      <w:r w:rsidRPr="0049068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гуманитарная</w:t>
      </w:r>
      <w:r w:rsidRPr="006144E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49068A" w:rsidRDefault="0049068A" w:rsidP="006144E3">
      <w:pPr>
        <w:tabs>
          <w:tab w:val="left" w:pos="709"/>
        </w:tabs>
        <w:spacing w:after="0"/>
        <w:ind w:left="170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44E3" w:rsidRDefault="006144E3" w:rsidP="006144E3">
      <w:pPr>
        <w:tabs>
          <w:tab w:val="left" w:pos="709"/>
        </w:tabs>
        <w:spacing w:after="0"/>
        <w:ind w:left="170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работы</w:t>
      </w:r>
    </w:p>
    <w:p w:rsidR="006144E3" w:rsidRPr="0096357C" w:rsidRDefault="006144E3" w:rsidP="006144E3">
      <w:pPr>
        <w:tabs>
          <w:tab w:val="left" w:pos="709"/>
        </w:tabs>
        <w:spacing w:after="0"/>
        <w:ind w:left="1701"/>
        <w:jc w:val="center"/>
        <w:rPr>
          <w:rFonts w:ascii="Times New Roman" w:hAnsi="Times New Roman" w:cs="Times New Roman"/>
          <w:sz w:val="36"/>
          <w:szCs w:val="24"/>
        </w:rPr>
      </w:pPr>
      <w:r w:rsidRPr="0096357C">
        <w:rPr>
          <w:rFonts w:ascii="Times New Roman" w:hAnsi="Times New Roman" w:cs="Times New Roman"/>
          <w:sz w:val="36"/>
          <w:szCs w:val="24"/>
        </w:rPr>
        <w:t>«</w:t>
      </w:r>
      <w:r w:rsidRPr="0050552E">
        <w:rPr>
          <w:rFonts w:ascii="Times New Roman" w:hAnsi="Times New Roman" w:cs="Times New Roman"/>
          <w:b/>
          <w:sz w:val="36"/>
          <w:szCs w:val="24"/>
        </w:rPr>
        <w:t>МАРКИ ВЕЛИКОЙ ОТЕЧЕСТВЕННОЙ ВОЙНЫ КАК ОДНО ИЗ СРЕДСТВ АГИТАЦИОННОЙ РАБОТЫ В БОРЬБЕ С ФАШИЗМОМ</w:t>
      </w:r>
      <w:r w:rsidR="0049068A">
        <w:rPr>
          <w:rFonts w:ascii="Times New Roman" w:hAnsi="Times New Roman" w:cs="Times New Roman"/>
          <w:b/>
          <w:sz w:val="36"/>
          <w:szCs w:val="24"/>
        </w:rPr>
        <w:t xml:space="preserve"> НА ПРИМЕРЕ ПОЧТОВЫХ ОТПРАВЛЕНИЙ ВОЕННЫХ ЛЕТ </w:t>
      </w:r>
      <w:r w:rsidR="003E7ABF">
        <w:rPr>
          <w:rFonts w:ascii="Times New Roman" w:hAnsi="Times New Roman" w:cs="Times New Roman"/>
          <w:b/>
          <w:sz w:val="36"/>
          <w:szCs w:val="24"/>
        </w:rPr>
        <w:t>КУРСКОЙ</w:t>
      </w:r>
      <w:r w:rsidR="0049068A">
        <w:rPr>
          <w:rFonts w:ascii="Times New Roman" w:hAnsi="Times New Roman" w:cs="Times New Roman"/>
          <w:b/>
          <w:sz w:val="36"/>
          <w:szCs w:val="24"/>
        </w:rPr>
        <w:t xml:space="preserve"> ОБЛАСТИ</w:t>
      </w:r>
      <w:r w:rsidRPr="0096357C">
        <w:rPr>
          <w:rFonts w:ascii="Times New Roman" w:hAnsi="Times New Roman" w:cs="Times New Roman"/>
          <w:sz w:val="36"/>
          <w:szCs w:val="24"/>
        </w:rPr>
        <w:t>»</w:t>
      </w:r>
    </w:p>
    <w:p w:rsidR="006144E3" w:rsidRPr="006144E3" w:rsidRDefault="006144E3" w:rsidP="006144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4E3" w:rsidRDefault="006144E3" w:rsidP="0049068A">
      <w:pPr>
        <w:spacing w:after="0"/>
        <w:ind w:firstLine="851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Автор: </w:t>
      </w:r>
      <w:proofErr w:type="spellStart"/>
      <w:r w:rsidRPr="0050552E">
        <w:rPr>
          <w:rFonts w:ascii="Times New Roman" w:hAnsi="Times New Roman" w:cs="Times New Roman"/>
          <w:i/>
          <w:sz w:val="28"/>
          <w:szCs w:val="24"/>
        </w:rPr>
        <w:t>Рузайкина</w:t>
      </w:r>
      <w:proofErr w:type="spellEnd"/>
      <w:r w:rsidRPr="0050552E">
        <w:rPr>
          <w:rFonts w:ascii="Times New Roman" w:hAnsi="Times New Roman" w:cs="Times New Roman"/>
          <w:i/>
          <w:sz w:val="28"/>
          <w:szCs w:val="24"/>
        </w:rPr>
        <w:t xml:space="preserve"> Татьяна</w:t>
      </w:r>
      <w:r>
        <w:rPr>
          <w:rFonts w:ascii="Times New Roman" w:hAnsi="Times New Roman" w:cs="Times New Roman"/>
          <w:i/>
          <w:sz w:val="28"/>
          <w:szCs w:val="24"/>
        </w:rPr>
        <w:t>, 7 «А»кл</w:t>
      </w:r>
      <w:r w:rsidR="00247DCD">
        <w:rPr>
          <w:rFonts w:ascii="Times New Roman" w:hAnsi="Times New Roman" w:cs="Times New Roman"/>
          <w:i/>
          <w:sz w:val="28"/>
          <w:szCs w:val="24"/>
        </w:rPr>
        <w:t>асс</w:t>
      </w:r>
      <w:r w:rsidRPr="006144E3"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49068A" w:rsidRPr="006144E3" w:rsidRDefault="0049068A" w:rsidP="0049068A">
      <w:pPr>
        <w:spacing w:after="0"/>
        <w:ind w:firstLine="851"/>
        <w:jc w:val="right"/>
        <w:rPr>
          <w:rFonts w:ascii="Times New Roman" w:hAnsi="Times New Roman" w:cs="Times New Roman"/>
          <w:i/>
          <w:sz w:val="28"/>
          <w:szCs w:val="24"/>
        </w:rPr>
      </w:pPr>
    </w:p>
    <w:p w:rsidR="006144E3" w:rsidRDefault="006144E3" w:rsidP="006144E3">
      <w:pPr>
        <w:spacing w:after="0"/>
        <w:ind w:firstLine="851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Научный руководитель: </w:t>
      </w:r>
      <w:proofErr w:type="spellStart"/>
      <w:r w:rsidRPr="0050552E">
        <w:rPr>
          <w:rFonts w:ascii="Times New Roman" w:hAnsi="Times New Roman" w:cs="Times New Roman"/>
          <w:i/>
          <w:sz w:val="28"/>
          <w:szCs w:val="24"/>
        </w:rPr>
        <w:t>Коломникова</w:t>
      </w:r>
      <w:proofErr w:type="spellEnd"/>
      <w:r w:rsidRPr="0050552E">
        <w:rPr>
          <w:rFonts w:ascii="Times New Roman" w:hAnsi="Times New Roman" w:cs="Times New Roman"/>
          <w:i/>
          <w:sz w:val="28"/>
          <w:szCs w:val="24"/>
        </w:rPr>
        <w:t xml:space="preserve"> О.А.</w:t>
      </w:r>
      <w:r>
        <w:rPr>
          <w:rFonts w:ascii="Times New Roman" w:hAnsi="Times New Roman" w:cs="Times New Roman"/>
          <w:i/>
          <w:sz w:val="28"/>
          <w:szCs w:val="24"/>
        </w:rPr>
        <w:t>,</w:t>
      </w:r>
      <w:r w:rsidRPr="006144E3"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6144E3" w:rsidRPr="0050552E" w:rsidRDefault="006144E3" w:rsidP="006144E3">
      <w:pPr>
        <w:spacing w:after="0"/>
        <w:ind w:firstLine="851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50552E">
        <w:rPr>
          <w:rFonts w:ascii="Times New Roman" w:hAnsi="Times New Roman" w:cs="Times New Roman"/>
          <w:i/>
          <w:sz w:val="28"/>
          <w:szCs w:val="24"/>
        </w:rPr>
        <w:t>учитель начальных классов,</w:t>
      </w:r>
    </w:p>
    <w:p w:rsidR="006144E3" w:rsidRPr="0050552E" w:rsidRDefault="006144E3" w:rsidP="006144E3">
      <w:pPr>
        <w:spacing w:after="0"/>
        <w:ind w:firstLine="851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50552E">
        <w:rPr>
          <w:rFonts w:ascii="Times New Roman" w:hAnsi="Times New Roman" w:cs="Times New Roman"/>
          <w:i/>
          <w:sz w:val="28"/>
          <w:szCs w:val="24"/>
        </w:rPr>
        <w:t>руководитель школьного комплексного музея</w:t>
      </w:r>
    </w:p>
    <w:p w:rsidR="0049068A" w:rsidRPr="006144E3" w:rsidRDefault="0049068A" w:rsidP="006144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4E3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выполнения работы: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6144E3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МБОУ «Гимназия №18» </w:t>
      </w:r>
    </w:p>
    <w:p w:rsidR="006144E3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</w:p>
    <w:p w:rsidR="006144E3" w:rsidRPr="006144E3" w:rsidRDefault="006144E3" w:rsidP="006144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2437DA" w:rsidRDefault="006144E3" w:rsidP="006144E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4"/>
        </w:rPr>
      </w:pPr>
      <w:r w:rsidRPr="0061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2016 </w:t>
      </w:r>
    </w:p>
    <w:p w:rsidR="002D113F" w:rsidRPr="0050552E" w:rsidRDefault="002D113F" w:rsidP="006144E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B47004" w:rsidP="0050552E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Содержание:</w:t>
      </w:r>
    </w:p>
    <w:p w:rsidR="00A44815" w:rsidRPr="0050552E" w:rsidRDefault="00A44815" w:rsidP="0050552E">
      <w:pPr>
        <w:tabs>
          <w:tab w:val="left" w:pos="8460"/>
        </w:tabs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50552E">
      <w:pPr>
        <w:tabs>
          <w:tab w:val="left" w:pos="8460"/>
        </w:tabs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Введение</w:t>
      </w:r>
      <w:proofErr w:type="gramStart"/>
      <w:r w:rsidRPr="0050552E">
        <w:rPr>
          <w:rFonts w:ascii="Times New Roman" w:hAnsi="Times New Roman" w:cs="Times New Roman"/>
          <w:sz w:val="24"/>
          <w:szCs w:val="24"/>
        </w:rPr>
        <w:t>………………</w:t>
      </w:r>
      <w:r w:rsidR="00040EDB" w:rsidRPr="0050552E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50552E">
        <w:rPr>
          <w:rFonts w:ascii="Times New Roman" w:hAnsi="Times New Roman" w:cs="Times New Roman"/>
          <w:sz w:val="24"/>
          <w:szCs w:val="24"/>
        </w:rPr>
        <w:t>……</w:t>
      </w:r>
      <w:r w:rsidR="00040EDB" w:rsidRPr="0050552E">
        <w:rPr>
          <w:rFonts w:ascii="Times New Roman" w:hAnsi="Times New Roman" w:cs="Times New Roman"/>
          <w:sz w:val="24"/>
          <w:szCs w:val="24"/>
        </w:rPr>
        <w:t>….</w:t>
      </w:r>
      <w:r w:rsidRPr="0050552E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50552E">
        <w:rPr>
          <w:rFonts w:ascii="Times New Roman" w:hAnsi="Times New Roman" w:cs="Times New Roman"/>
          <w:sz w:val="24"/>
          <w:szCs w:val="24"/>
        </w:rPr>
        <w:t>стр</w:t>
      </w:r>
      <w:r w:rsidR="00040EDB" w:rsidRPr="0050552E">
        <w:rPr>
          <w:rFonts w:ascii="Times New Roman" w:hAnsi="Times New Roman" w:cs="Times New Roman"/>
          <w:sz w:val="24"/>
          <w:szCs w:val="24"/>
        </w:rPr>
        <w:t>.</w:t>
      </w:r>
      <w:r w:rsidRPr="0050552E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E44FC" w:rsidRPr="0050552E" w:rsidRDefault="00636B45" w:rsidP="0050552E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1. Что такое п</w:t>
      </w:r>
      <w:r w:rsidR="004E44FC" w:rsidRPr="0050552E">
        <w:rPr>
          <w:rFonts w:ascii="Times New Roman" w:hAnsi="Times New Roman" w:cs="Times New Roman"/>
          <w:sz w:val="24"/>
          <w:szCs w:val="24"/>
        </w:rPr>
        <w:t>очтовая марка …………………</w:t>
      </w:r>
      <w:r w:rsidRPr="0050552E">
        <w:rPr>
          <w:rFonts w:ascii="Times New Roman" w:hAnsi="Times New Roman" w:cs="Times New Roman"/>
          <w:sz w:val="24"/>
          <w:szCs w:val="24"/>
        </w:rPr>
        <w:t>…</w:t>
      </w:r>
      <w:r w:rsidR="002D113F" w:rsidRPr="0050552E">
        <w:rPr>
          <w:rFonts w:ascii="Times New Roman" w:hAnsi="Times New Roman" w:cs="Times New Roman"/>
          <w:sz w:val="24"/>
          <w:szCs w:val="24"/>
        </w:rPr>
        <w:t>...</w:t>
      </w:r>
      <w:r w:rsidRPr="0050552E">
        <w:rPr>
          <w:rFonts w:ascii="Times New Roman" w:hAnsi="Times New Roman" w:cs="Times New Roman"/>
          <w:sz w:val="24"/>
          <w:szCs w:val="24"/>
        </w:rPr>
        <w:t>……</w:t>
      </w:r>
      <w:r w:rsidR="00040EDB" w:rsidRPr="0050552E">
        <w:rPr>
          <w:rFonts w:ascii="Times New Roman" w:hAnsi="Times New Roman" w:cs="Times New Roman"/>
          <w:sz w:val="24"/>
          <w:szCs w:val="24"/>
        </w:rPr>
        <w:t>...</w:t>
      </w:r>
      <w:r w:rsidRPr="0050552E">
        <w:rPr>
          <w:rFonts w:ascii="Times New Roman" w:hAnsi="Times New Roman" w:cs="Times New Roman"/>
          <w:sz w:val="24"/>
          <w:szCs w:val="24"/>
        </w:rPr>
        <w:t>……</w:t>
      </w:r>
      <w:r w:rsidR="004E44FC" w:rsidRPr="0050552E">
        <w:rPr>
          <w:rFonts w:ascii="Times New Roman" w:hAnsi="Times New Roman" w:cs="Times New Roman"/>
          <w:sz w:val="24"/>
          <w:szCs w:val="24"/>
        </w:rPr>
        <w:t>……стр</w:t>
      </w:r>
      <w:r w:rsidR="00040EDB" w:rsidRPr="0050552E">
        <w:rPr>
          <w:rFonts w:ascii="Times New Roman" w:hAnsi="Times New Roman" w:cs="Times New Roman"/>
          <w:sz w:val="24"/>
          <w:szCs w:val="24"/>
        </w:rPr>
        <w:t>.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</w:t>
      </w:r>
      <w:r w:rsidR="00040EDB" w:rsidRPr="0050552E">
        <w:rPr>
          <w:rFonts w:ascii="Times New Roman" w:hAnsi="Times New Roman" w:cs="Times New Roman"/>
          <w:sz w:val="24"/>
          <w:szCs w:val="24"/>
        </w:rPr>
        <w:t>4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4FC" w:rsidRPr="0050552E" w:rsidRDefault="004E44FC" w:rsidP="0050552E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2.</w:t>
      </w:r>
      <w:r w:rsidRPr="005055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004" w:rsidRPr="0050552E">
        <w:rPr>
          <w:rFonts w:ascii="Times New Roman" w:hAnsi="Times New Roman" w:cs="Times New Roman"/>
          <w:sz w:val="24"/>
          <w:szCs w:val="24"/>
        </w:rPr>
        <w:t>М</w:t>
      </w:r>
      <w:r w:rsidRPr="0050552E">
        <w:rPr>
          <w:rFonts w:ascii="Times New Roman" w:hAnsi="Times New Roman" w:cs="Times New Roman"/>
          <w:sz w:val="24"/>
          <w:szCs w:val="24"/>
        </w:rPr>
        <w:t>арки Великой Отечественной войны</w:t>
      </w:r>
      <w:proofErr w:type="gramStart"/>
      <w:r w:rsidRPr="0050552E">
        <w:rPr>
          <w:rFonts w:ascii="Times New Roman" w:hAnsi="Times New Roman" w:cs="Times New Roman"/>
          <w:sz w:val="24"/>
          <w:szCs w:val="24"/>
        </w:rPr>
        <w:t xml:space="preserve">  ………</w:t>
      </w:r>
      <w:r w:rsidR="00040EDB" w:rsidRPr="0050552E">
        <w:rPr>
          <w:rFonts w:ascii="Times New Roman" w:hAnsi="Times New Roman" w:cs="Times New Roman"/>
          <w:sz w:val="24"/>
          <w:szCs w:val="24"/>
        </w:rPr>
        <w:t>...</w:t>
      </w:r>
      <w:r w:rsidR="00B47004" w:rsidRPr="0050552E">
        <w:rPr>
          <w:rFonts w:ascii="Times New Roman" w:hAnsi="Times New Roman" w:cs="Times New Roman"/>
          <w:sz w:val="24"/>
          <w:szCs w:val="24"/>
        </w:rPr>
        <w:t>………</w:t>
      </w:r>
      <w:r w:rsidR="00636B45" w:rsidRPr="0050552E">
        <w:rPr>
          <w:rFonts w:ascii="Times New Roman" w:hAnsi="Times New Roman" w:cs="Times New Roman"/>
          <w:sz w:val="24"/>
          <w:szCs w:val="24"/>
        </w:rPr>
        <w:t>.</w:t>
      </w:r>
      <w:r w:rsidR="00B47004" w:rsidRPr="0050552E">
        <w:rPr>
          <w:rFonts w:ascii="Times New Roman" w:hAnsi="Times New Roman" w:cs="Times New Roman"/>
          <w:sz w:val="24"/>
          <w:szCs w:val="24"/>
        </w:rPr>
        <w:t>.</w:t>
      </w:r>
      <w:r w:rsidR="00040EDB" w:rsidRPr="0050552E">
        <w:rPr>
          <w:rFonts w:ascii="Times New Roman" w:hAnsi="Times New Roman" w:cs="Times New Roman"/>
          <w:sz w:val="24"/>
          <w:szCs w:val="24"/>
        </w:rPr>
        <w:t>……...</w:t>
      </w:r>
      <w:proofErr w:type="gramEnd"/>
      <w:r w:rsidR="00040EDB" w:rsidRPr="0050552E">
        <w:rPr>
          <w:rFonts w:ascii="Times New Roman" w:hAnsi="Times New Roman" w:cs="Times New Roman"/>
          <w:sz w:val="24"/>
          <w:szCs w:val="24"/>
        </w:rPr>
        <w:t>стр. 5</w:t>
      </w:r>
    </w:p>
    <w:p w:rsidR="004E44FC" w:rsidRPr="0050552E" w:rsidRDefault="004E44FC" w:rsidP="006144E3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Заключение……………………………..</w:t>
      </w:r>
      <w:r w:rsidR="00B47004" w:rsidRPr="0050552E">
        <w:rPr>
          <w:rFonts w:ascii="Times New Roman" w:hAnsi="Times New Roman" w:cs="Times New Roman"/>
          <w:sz w:val="24"/>
          <w:szCs w:val="24"/>
        </w:rPr>
        <w:t>………</w:t>
      </w:r>
      <w:r w:rsidRPr="0050552E">
        <w:rPr>
          <w:rFonts w:ascii="Times New Roman" w:hAnsi="Times New Roman" w:cs="Times New Roman"/>
          <w:sz w:val="24"/>
          <w:szCs w:val="24"/>
        </w:rPr>
        <w:t>………</w:t>
      </w:r>
      <w:r w:rsidR="00215C92">
        <w:rPr>
          <w:rFonts w:ascii="Times New Roman" w:hAnsi="Times New Roman" w:cs="Times New Roman"/>
          <w:sz w:val="24"/>
          <w:szCs w:val="24"/>
        </w:rPr>
        <w:t>..</w:t>
      </w:r>
      <w:r w:rsidRPr="0050552E">
        <w:rPr>
          <w:rFonts w:ascii="Times New Roman" w:hAnsi="Times New Roman" w:cs="Times New Roman"/>
          <w:sz w:val="24"/>
          <w:szCs w:val="24"/>
        </w:rPr>
        <w:t>………</w:t>
      </w:r>
      <w:r w:rsidR="00636B45" w:rsidRPr="0050552E">
        <w:rPr>
          <w:rFonts w:ascii="Times New Roman" w:hAnsi="Times New Roman" w:cs="Times New Roman"/>
          <w:sz w:val="24"/>
          <w:szCs w:val="24"/>
        </w:rPr>
        <w:t>..</w:t>
      </w:r>
      <w:r w:rsidRPr="0050552E">
        <w:rPr>
          <w:rFonts w:ascii="Times New Roman" w:hAnsi="Times New Roman" w:cs="Times New Roman"/>
          <w:sz w:val="24"/>
          <w:szCs w:val="24"/>
        </w:rPr>
        <w:t>…стр</w:t>
      </w:r>
      <w:r w:rsidR="00215C92">
        <w:rPr>
          <w:rFonts w:ascii="Times New Roman" w:hAnsi="Times New Roman" w:cs="Times New Roman"/>
          <w:sz w:val="24"/>
          <w:szCs w:val="24"/>
        </w:rPr>
        <w:t>. 9</w:t>
      </w:r>
      <w:r w:rsidR="006144E3">
        <w:rPr>
          <w:rFonts w:ascii="Times New Roman" w:hAnsi="Times New Roman" w:cs="Times New Roman"/>
          <w:sz w:val="24"/>
          <w:szCs w:val="24"/>
        </w:rPr>
        <w:t xml:space="preserve">    </w:t>
      </w:r>
      <w:r w:rsidRPr="0050552E">
        <w:rPr>
          <w:rFonts w:ascii="Times New Roman" w:hAnsi="Times New Roman" w:cs="Times New Roman"/>
          <w:sz w:val="24"/>
          <w:szCs w:val="24"/>
        </w:rPr>
        <w:t>Библиография</w:t>
      </w:r>
      <w:proofErr w:type="gramStart"/>
      <w:r w:rsidRPr="0050552E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50552E">
        <w:rPr>
          <w:rFonts w:ascii="Times New Roman" w:hAnsi="Times New Roman" w:cs="Times New Roman"/>
          <w:sz w:val="24"/>
          <w:szCs w:val="24"/>
        </w:rPr>
        <w:t>...</w:t>
      </w:r>
      <w:r w:rsidR="006144E3">
        <w:rPr>
          <w:rFonts w:ascii="Times New Roman" w:hAnsi="Times New Roman" w:cs="Times New Roman"/>
          <w:sz w:val="24"/>
          <w:szCs w:val="24"/>
        </w:rPr>
        <w:t>……</w:t>
      </w:r>
      <w:r w:rsidR="00636B45" w:rsidRPr="0050552E">
        <w:rPr>
          <w:rFonts w:ascii="Times New Roman" w:hAnsi="Times New Roman" w:cs="Times New Roman"/>
          <w:sz w:val="24"/>
          <w:szCs w:val="24"/>
        </w:rPr>
        <w:t>..</w:t>
      </w:r>
      <w:r w:rsidR="00215C92">
        <w:rPr>
          <w:rFonts w:ascii="Times New Roman" w:hAnsi="Times New Roman" w:cs="Times New Roman"/>
          <w:sz w:val="24"/>
          <w:szCs w:val="24"/>
        </w:rPr>
        <w:t>…..</w:t>
      </w:r>
      <w:r w:rsidRPr="0050552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50552E">
        <w:rPr>
          <w:rFonts w:ascii="Times New Roman" w:hAnsi="Times New Roman" w:cs="Times New Roman"/>
          <w:sz w:val="24"/>
          <w:szCs w:val="24"/>
        </w:rPr>
        <w:t>стр</w:t>
      </w:r>
      <w:r w:rsidR="00040EDB" w:rsidRPr="0050552E">
        <w:rPr>
          <w:rFonts w:ascii="Times New Roman" w:hAnsi="Times New Roman" w:cs="Times New Roman"/>
          <w:sz w:val="24"/>
          <w:szCs w:val="24"/>
        </w:rPr>
        <w:t>.</w:t>
      </w:r>
      <w:r w:rsidRPr="0050552E">
        <w:rPr>
          <w:rFonts w:ascii="Times New Roman" w:hAnsi="Times New Roman" w:cs="Times New Roman"/>
          <w:sz w:val="24"/>
          <w:szCs w:val="24"/>
        </w:rPr>
        <w:t xml:space="preserve"> </w:t>
      </w:r>
      <w:r w:rsidR="00215C92">
        <w:rPr>
          <w:rFonts w:ascii="Times New Roman" w:hAnsi="Times New Roman" w:cs="Times New Roman"/>
          <w:sz w:val="24"/>
          <w:szCs w:val="24"/>
        </w:rPr>
        <w:t>10</w:t>
      </w:r>
    </w:p>
    <w:p w:rsidR="004E44FC" w:rsidRPr="0050552E" w:rsidRDefault="004E44FC" w:rsidP="0050552E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0552E" w:rsidRDefault="0050552E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0552E" w:rsidRDefault="0050552E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0552E" w:rsidRPr="0050552E" w:rsidRDefault="0050552E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47004" w:rsidRPr="0050552E" w:rsidRDefault="00B470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436A0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Введение</w:t>
      </w:r>
    </w:p>
    <w:p w:rsidR="00436A07" w:rsidRDefault="004E44FC" w:rsidP="00436A07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этом году я помогала собирать материал и оформлять небольшую выставку в школьном музее по теме «Почтовые отправления ВОВ», посвященную 71 годовщине Победы в Великой Отечественной войне.</w:t>
      </w:r>
      <w:r w:rsidR="00436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 музее гимназии много почтовых отправлений военного времени. Это и фронтовые треугольники наших бойцов-земляков, письма гражданских людей, конверты которых украшают марки с призывами «Все для фронта!», «Смерть фашистским оккупантам!»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63304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Разглядывая </w:t>
      </w:r>
      <w:r w:rsidR="00436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многообразие марок</w:t>
      </w:r>
      <w:r w:rsidR="00263304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выпущенны</w:t>
      </w:r>
      <w:r w:rsidR="00436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</w:t>
      </w:r>
      <w:r w:rsidR="00263304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 этот нелегкий для советского народа период времени, 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 заинтересовалась вопросами</w:t>
      </w:r>
      <w:r w:rsidR="00263304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</w:t>
      </w:r>
    </w:p>
    <w:p w:rsidR="00436A07" w:rsidRPr="0050552E" w:rsidRDefault="00436A07" w:rsidP="00436A07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- много ли писем оправлялось в годы Великой Отечественной войны?</w:t>
      </w:r>
    </w:p>
    <w:p w:rsidR="00263304" w:rsidRPr="0050552E" w:rsidRDefault="002633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- почему выпускалось такое количество марок военной тематики, если письма на фронт отправлялись без марок?</w:t>
      </w:r>
    </w:p>
    <w:p w:rsidR="00263304" w:rsidRPr="0050552E" w:rsidRDefault="002633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 отличалось ли качество марок времен В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еликой Отечественной войны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gramStart"/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</w:t>
      </w:r>
      <w:proofErr w:type="gramEnd"/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предшествующих?</w:t>
      </w:r>
    </w:p>
    <w:p w:rsidR="00263304" w:rsidRPr="0050552E" w:rsidRDefault="002633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- могли ли марки 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поднимать боевой дух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советского народа в годы войны</w:t>
      </w:r>
      <w:r w:rsidR="00FB564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помогать агитационной работе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?</w:t>
      </w:r>
    </w:p>
    <w:p w:rsidR="002D113F" w:rsidRPr="0050552E" w:rsidRDefault="002D113F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Таким образом, сформировалась </w:t>
      </w: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исследовательская проблема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 изучение марок периода Великой Отечественной войны, и выявление почтовых миниатюр, которые содержат агитационные призывы или агитационные изображения.</w:t>
      </w:r>
    </w:p>
    <w:p w:rsidR="002D113F" w:rsidRPr="0050552E" w:rsidRDefault="002D113F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Гипотеза исследования</w:t>
      </w:r>
      <w:r w:rsidR="003F1BB2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 марки периода Великой Отечественной войны были призваны поднимать боевой дух советского народа, вдохновлять на борьбу с фашизмом.</w:t>
      </w:r>
    </w:p>
    <w:p w:rsidR="00263304" w:rsidRPr="0050552E" w:rsidRDefault="00263304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Чтобы найти ответы на эти вопросы, я поставила следующие цели и задачи исследования.</w:t>
      </w: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Целью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исследования моей работы является </w:t>
      </w:r>
      <w:r w:rsidR="00FB564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изучение содержания марок периода В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еликой Отечественной войны</w:t>
      </w:r>
      <w:r w:rsidR="0040020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680331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выяв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ление</w:t>
      </w:r>
      <w:r w:rsidR="00680331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почтовы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</w:t>
      </w:r>
      <w:r w:rsidR="00680331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мар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="00680331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к, агитирующи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 на</w:t>
      </w:r>
      <w:r w:rsidR="00680331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борьбу с фашизмом</w:t>
      </w:r>
      <w:r w:rsidR="003E7AB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примере почтовых отправлений военных лет Курской области</w:t>
      </w:r>
      <w:r w:rsidR="00436A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4E44FC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Для достижения поставленной цели необходим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 решить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следующие </w:t>
      </w: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задачи:</w:t>
      </w:r>
    </w:p>
    <w:p w:rsidR="00094AAD" w:rsidRPr="00094AAD" w:rsidRDefault="00094AAD" w:rsidP="00094AAD">
      <w:pPr>
        <w:pStyle w:val="ad"/>
        <w:numPr>
          <w:ilvl w:val="0"/>
          <w:numId w:val="1"/>
        </w:numPr>
        <w:tabs>
          <w:tab w:val="clear" w:pos="1776"/>
          <w:tab w:val="num" w:pos="56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  <w:shd w:val="clear" w:color="auto" w:fill="FFFFFF"/>
        </w:rPr>
      </w:pPr>
      <w:r w:rsidRPr="00094AA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найти информацию о работе почты в период Великой Отечественной войны;</w:t>
      </w:r>
    </w:p>
    <w:p w:rsidR="004E44FC" w:rsidRPr="0050552E" w:rsidRDefault="00636B45" w:rsidP="00094AAD">
      <w:pPr>
        <w:numPr>
          <w:ilvl w:val="0"/>
          <w:numId w:val="1"/>
        </w:numPr>
        <w:tabs>
          <w:tab w:val="clear" w:pos="1776"/>
          <w:tab w:val="num" w:pos="567"/>
          <w:tab w:val="num" w:pos="1068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зуч</w:t>
      </w:r>
      <w:r w:rsidR="0040020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ить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информаци</w:t>
      </w:r>
      <w:r w:rsidR="0040020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ю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 марках, выпущенных во время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Великой Отечественной войны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:rsidR="004E44FC" w:rsidRPr="0050552E" w:rsidRDefault="00636B45" w:rsidP="00094AAD">
      <w:pPr>
        <w:numPr>
          <w:ilvl w:val="0"/>
          <w:numId w:val="1"/>
        </w:numPr>
        <w:tabs>
          <w:tab w:val="clear" w:pos="1776"/>
          <w:tab w:val="num" w:pos="567"/>
          <w:tab w:val="num" w:pos="1068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роанализировать события, которые отразили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сь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памятных марках из </w:t>
      </w:r>
      <w:r w:rsidR="0040020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школьного музея</w:t>
      </w:r>
      <w:r w:rsidR="00680331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на марках периода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Великой Отечественной войны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:rsidR="004E44FC" w:rsidRPr="0050552E" w:rsidRDefault="00636B45" w:rsidP="00094AAD">
      <w:pPr>
        <w:numPr>
          <w:ilvl w:val="0"/>
          <w:numId w:val="1"/>
        </w:numPr>
        <w:tabs>
          <w:tab w:val="clear" w:pos="1776"/>
          <w:tab w:val="num" w:pos="567"/>
          <w:tab w:val="num" w:pos="1068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выяснить, могли </w:t>
      </w:r>
      <w:r w:rsidR="0040020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ли марки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Великой Отечественной войны </w:t>
      </w:r>
      <w:r w:rsidR="00400207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влиять на боевой дух солдат и настроение сограждан</w:t>
      </w:r>
      <w:r w:rsidR="004E44FC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Актуальность</w:t>
      </w:r>
      <w:r w:rsidRPr="0050552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моей работы </w:t>
      </w:r>
      <w:r w:rsidR="00C92343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заключается в том, что </w:t>
      </w:r>
      <w:r w:rsidR="009B32FF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почтовые миниатюры, вдохновлявшие советский народ</w:t>
      </w:r>
      <w:r w:rsidR="00094AA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борьбу с врагом</w:t>
      </w:r>
      <w:r w:rsidR="009B32FF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в наше время вызывает чувство патриотизма, гордости за нашу Родину, за людей, ковавших Победу в Великой Отечественной войне. М</w:t>
      </w:r>
      <w:r w:rsidR="00C92343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атериал будет полезен для изучения на уроках истории, изобразительного искусства. </w:t>
      </w:r>
    </w:p>
    <w:p w:rsidR="00AD15C0" w:rsidRPr="0050552E" w:rsidRDefault="00AD15C0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Методы исследования:</w:t>
      </w:r>
    </w:p>
    <w:p w:rsidR="00AD15C0" w:rsidRPr="0050552E" w:rsidRDefault="00AD15C0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Работа с энциклопедиями, филателистическими журналами</w:t>
      </w:r>
      <w:r w:rsidR="00E621D2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Обзор интернет-сайтов;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Анализ и систематизация полученных в ходе исследования знаний;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4. Презентация собранного материала.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52E">
        <w:rPr>
          <w:rFonts w:ascii="Times New Roman" w:hAnsi="Times New Roman" w:cs="Times New Roman"/>
          <w:b/>
          <w:sz w:val="24"/>
          <w:szCs w:val="24"/>
        </w:rPr>
        <w:t>Этапы исследования: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0552E">
        <w:rPr>
          <w:rFonts w:ascii="Times New Roman" w:hAnsi="Times New Roman" w:cs="Times New Roman"/>
          <w:sz w:val="24"/>
          <w:szCs w:val="24"/>
        </w:rPr>
        <w:t>Подготовительный</w:t>
      </w:r>
      <w:proofErr w:type="gramEnd"/>
      <w:r w:rsidRPr="0050552E">
        <w:rPr>
          <w:rFonts w:ascii="Times New Roman" w:hAnsi="Times New Roman" w:cs="Times New Roman"/>
          <w:sz w:val="24"/>
          <w:szCs w:val="24"/>
        </w:rPr>
        <w:t xml:space="preserve"> – организация работы по написанию исследования.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0552E">
        <w:rPr>
          <w:rFonts w:ascii="Times New Roman" w:hAnsi="Times New Roman" w:cs="Times New Roman"/>
          <w:sz w:val="24"/>
          <w:szCs w:val="24"/>
        </w:rPr>
        <w:t>Практический</w:t>
      </w:r>
      <w:proofErr w:type="gramEnd"/>
      <w:r w:rsidRPr="0050552E">
        <w:rPr>
          <w:rFonts w:ascii="Times New Roman" w:hAnsi="Times New Roman" w:cs="Times New Roman"/>
          <w:sz w:val="24"/>
          <w:szCs w:val="24"/>
        </w:rPr>
        <w:t xml:space="preserve"> – изучение литературы и интернет-сайтов, презентация собранного материала.</w:t>
      </w:r>
    </w:p>
    <w:p w:rsidR="00E621D2" w:rsidRPr="0050552E" w:rsidRDefault="00E621D2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0552E">
        <w:rPr>
          <w:rFonts w:ascii="Times New Roman" w:hAnsi="Times New Roman" w:cs="Times New Roman"/>
          <w:sz w:val="24"/>
          <w:szCs w:val="24"/>
        </w:rPr>
        <w:t>Аналитический</w:t>
      </w:r>
      <w:proofErr w:type="gramEnd"/>
      <w:r w:rsidRPr="0050552E">
        <w:rPr>
          <w:rFonts w:ascii="Times New Roman" w:hAnsi="Times New Roman" w:cs="Times New Roman"/>
          <w:sz w:val="24"/>
          <w:szCs w:val="24"/>
        </w:rPr>
        <w:t xml:space="preserve"> – систематизация полученной информации по тематике почтовых марок времен Великой Отечественной войны</w:t>
      </w:r>
      <w:r w:rsidR="00040EDB" w:rsidRPr="0050552E">
        <w:rPr>
          <w:rFonts w:ascii="Times New Roman" w:hAnsi="Times New Roman" w:cs="Times New Roman"/>
          <w:sz w:val="24"/>
          <w:szCs w:val="24"/>
        </w:rPr>
        <w:t xml:space="preserve"> и оформление исследовательской работы.</w:t>
      </w:r>
    </w:p>
    <w:p w:rsidR="00040EDB" w:rsidRPr="00094AAD" w:rsidRDefault="004E44FC" w:rsidP="00094AA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FB5647" w:rsidRPr="005055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Агита́ция</w:t>
      </w:r>
      <w:proofErr w:type="spellEnd"/>
      <w:proofErr w:type="gramEnd"/>
      <w:r w:rsidR="00FB5647" w:rsidRPr="0050552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B5647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hyperlink r:id="rId9" w:tooltip="Латинский язык" w:history="1">
        <w:r w:rsidR="00FB5647" w:rsidRPr="0050552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лат.</w:t>
        </w:r>
      </w:hyperlink>
      <w:r w:rsidR="00FB5647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B5647" w:rsidRPr="0050552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la-Latn"/>
        </w:rPr>
        <w:t>agitatio</w:t>
      </w:r>
      <w:r w:rsidR="00FB5647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 — приведение в движение) — устная, печатная и наглядная</w:t>
      </w:r>
      <w:r w:rsidR="00FB5647" w:rsidRPr="0050552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0" w:tooltip="Политик" w:history="1">
        <w:r w:rsidR="00FB5647" w:rsidRPr="0050552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политическая деятельность</w:t>
        </w:r>
      </w:hyperlink>
      <w:r w:rsidR="00FB5647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, воздействующая на</w:t>
      </w:r>
      <w:r w:rsidR="00FB5647" w:rsidRPr="0050552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1" w:tooltip="Сознание" w:history="1">
        <w:r w:rsidR="00FB5647" w:rsidRPr="0050552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сознание</w:t>
        </w:r>
      </w:hyperlink>
      <w:r w:rsidR="00FB5647" w:rsidRPr="0050552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B5647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и настроение людей с целью побудить их к политическим или другим действиям.</w:t>
      </w:r>
    </w:p>
    <w:p w:rsidR="004E44FC" w:rsidRPr="0050552E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055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 Что такое п</w:t>
      </w:r>
      <w:r w:rsidR="004E44FC" w:rsidRPr="005055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очтовая марка</w:t>
      </w: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52E">
        <w:rPr>
          <w:rFonts w:ascii="Times New Roman" w:hAnsi="Times New Roman" w:cs="Times New Roman"/>
          <w:bCs/>
          <w:color w:val="000000"/>
          <w:sz w:val="24"/>
          <w:szCs w:val="24"/>
        </w:rPr>
        <w:t>Почтовая марка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 — специальный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12" w:tooltip="Знак почтовой оплаты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знак почтовой оплаты</w:t>
        </w:r>
      </w:hyperlink>
      <w:r w:rsidRPr="0050552E">
        <w:rPr>
          <w:rFonts w:ascii="Times New Roman" w:hAnsi="Times New Roman" w:cs="Times New Roman"/>
          <w:color w:val="000000"/>
          <w:sz w:val="24"/>
          <w:szCs w:val="24"/>
        </w:rPr>
        <w:t xml:space="preserve">, выпускаемый и продаваемый национальными </w:t>
      </w:r>
      <w:hyperlink r:id="rId13" w:tooltip="Почтовое ведомство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почтовыми ведомствами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 xml:space="preserve">и обладающий определённой </w:t>
      </w:r>
      <w:hyperlink r:id="rId14" w:tooltip="Номинальная стоимость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номинальной стоимостью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(</w:t>
      </w:r>
      <w:hyperlink r:id="rId15" w:tooltip="Номинал (филателия)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номиналом</w:t>
        </w:r>
      </w:hyperlink>
      <w:r w:rsidRPr="0050552E">
        <w:rPr>
          <w:rFonts w:ascii="Times New Roman" w:hAnsi="Times New Roman" w:cs="Times New Roman"/>
          <w:color w:val="000000"/>
          <w:sz w:val="24"/>
          <w:szCs w:val="24"/>
        </w:rPr>
        <w:t>). Служит для облегчения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16" w:tooltip="Почтовый сбор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сборов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за пересылку предметов (</w:t>
      </w:r>
      <w:hyperlink r:id="rId17" w:tooltip="Почтовое отправление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отправлений</w:t>
        </w:r>
      </w:hyperlink>
      <w:r w:rsidRPr="0050552E">
        <w:rPr>
          <w:rFonts w:ascii="Times New Roman" w:hAnsi="Times New Roman" w:cs="Times New Roman"/>
          <w:color w:val="000000"/>
          <w:sz w:val="24"/>
          <w:szCs w:val="24"/>
        </w:rPr>
        <w:t>), осуществляемых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18" w:tooltip="Почта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почтой</w:t>
        </w:r>
      </w:hyperlink>
      <w:r w:rsidRPr="005055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19" w:tooltip="Франкирование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Фланкирование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этим знаком, то есть маркирование отправления (наклейка на него марки), свидетельствует о факте оплаты услуг почтового ведомства. Обычно марка представляет собой листок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20" w:tooltip="Бумага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бумаги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небольшого размера, преимущественно прямоугольной формы, как правило, с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1B6C78" w:rsidRPr="0050552E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instrText xml:space="preserve"> HYPERLINK "https://ru.wikipedia.org/wiki/%D0%97%D1%83%D0%B1%D1%86%D0%BE%D0%B2%D0%BA%D0%B0" \o "Зубцовка" </w:instrText>
      </w:r>
      <w:r w:rsidR="001B6C78" w:rsidRPr="0050552E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50552E">
        <w:rPr>
          <w:rStyle w:val="a3"/>
          <w:rFonts w:ascii="Times New Roman" w:hAnsi="Times New Roman" w:cs="Times New Roman"/>
          <w:color w:val="000000"/>
          <w:sz w:val="24"/>
          <w:szCs w:val="24"/>
          <w:u w:val="none"/>
        </w:rPr>
        <w:t>зубцовкой</w:t>
      </w:r>
      <w:proofErr w:type="spellEnd"/>
      <w:r w:rsidR="001B6C78" w:rsidRPr="0050552E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21" w:tooltip="Гуммирование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клеем</w:t>
        </w:r>
      </w:hyperlink>
      <w:r w:rsidRPr="0050552E">
        <w:rPr>
          <w:rFonts w:ascii="Times New Roman" w:hAnsi="Times New Roman" w:cs="Times New Roman"/>
          <w:color w:val="000000"/>
          <w:sz w:val="24"/>
          <w:szCs w:val="24"/>
        </w:rPr>
        <w:t>, нанесённым на оборотную сторону. Помимо номинала, на марках может указываться наименование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22" w:tooltip="Почтовая администрация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почтовой администрации</w:t>
        </w:r>
      </w:hyperlink>
      <w:r w:rsidRPr="0050552E">
        <w:rPr>
          <w:rFonts w:ascii="Times New Roman" w:hAnsi="Times New Roman" w:cs="Times New Roman"/>
          <w:color w:val="000000"/>
          <w:sz w:val="24"/>
          <w:szCs w:val="24"/>
        </w:rPr>
        <w:t>, их выпустившей; зачастую на ней изображены различные символы, декоративные элементы и рисунки.</w:t>
      </w:r>
    </w:p>
    <w:p w:rsidR="004E44FC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Марки бывают самые разные, но все они ясно выражает идею, волнующую все общество </w:t>
      </w:r>
      <w:r w:rsidR="00636B45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или большую его часть. Праздник, юбилейная дата</w:t>
      </w: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, совершенное открытие или спортивное мероприятие - все эти приметы времени находят свое отражение в марках. Вот так марки и становятся частью истории. Каждая марка - загадка, тайна, в ней много недогово</w:t>
      </w:r>
      <w:r w:rsidR="00636B45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ренности. Марки открывают дверь</w:t>
      </w: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целый мир. Они волнует, притягивают, заставляют пересматривать их, а потом узнать о неведомом мире. Знакомясь с коллекцией</w:t>
      </w:r>
      <w:r w:rsidR="00636B45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можно вспомнить, заново пережить</w:t>
      </w:r>
      <w:r w:rsidR="00636B45"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события, изображенные на марке</w:t>
      </w: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, пытаться заглянуть в неведомое, давно прошедшее время.</w:t>
      </w:r>
      <w:r w:rsidRPr="0050552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0552E">
        <w:rPr>
          <w:rFonts w:ascii="Times New Roman" w:hAnsi="Times New Roman" w:cs="Times New Roman"/>
          <w:sz w:val="24"/>
          <w:szCs w:val="24"/>
        </w:rPr>
        <w:t>Почтовых марок с изображением событий</w:t>
      </w:r>
      <w:r w:rsidR="00636B45" w:rsidRPr="0050552E">
        <w:rPr>
          <w:rFonts w:ascii="Times New Roman" w:hAnsi="Times New Roman" w:cs="Times New Roman"/>
          <w:sz w:val="24"/>
          <w:szCs w:val="24"/>
        </w:rPr>
        <w:t>,</w:t>
      </w:r>
      <w:r w:rsidRPr="0050552E">
        <w:rPr>
          <w:rFonts w:ascii="Times New Roman" w:hAnsi="Times New Roman" w:cs="Times New Roman"/>
          <w:sz w:val="24"/>
          <w:szCs w:val="24"/>
        </w:rPr>
        <w:t xml:space="preserve"> связанных с </w:t>
      </w:r>
      <w:r w:rsidR="00636B45"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Великой Отечественной войной</w:t>
      </w:r>
      <w:r w:rsidRPr="0050552E">
        <w:rPr>
          <w:rFonts w:ascii="Times New Roman" w:hAnsi="Times New Roman" w:cs="Times New Roman"/>
          <w:sz w:val="24"/>
          <w:szCs w:val="24"/>
        </w:rPr>
        <w:t xml:space="preserve"> было выпущен</w:t>
      </w:r>
      <w:r w:rsidR="00F0226B">
        <w:rPr>
          <w:rFonts w:ascii="Times New Roman" w:hAnsi="Times New Roman" w:cs="Times New Roman"/>
          <w:sz w:val="24"/>
          <w:szCs w:val="24"/>
        </w:rPr>
        <w:t xml:space="preserve">о великое множество. </w:t>
      </w:r>
    </w:p>
    <w:p w:rsidR="00F0226B" w:rsidRPr="0050552E" w:rsidRDefault="00F0226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52E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2D113F" w:rsidRPr="005055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0331" w:rsidRPr="0050552E">
        <w:rPr>
          <w:rFonts w:ascii="Times New Roman" w:hAnsi="Times New Roman" w:cs="Times New Roman"/>
          <w:b/>
          <w:sz w:val="24"/>
          <w:szCs w:val="24"/>
        </w:rPr>
        <w:t>Марки Великой Отечественной войны.</w:t>
      </w:r>
    </w:p>
    <w:p w:rsidR="00094AAD" w:rsidRPr="00F3325E" w:rsidRDefault="00094AAD" w:rsidP="0050552E">
      <w:pPr>
        <w:spacing w:after="0" w:line="360" w:lineRule="auto"/>
        <w:ind w:firstLine="851"/>
        <w:jc w:val="both"/>
        <w:rPr>
          <w:rStyle w:val="apple-converted-space"/>
          <w:rFonts w:ascii="Tahoma" w:hAnsi="Tahoma" w:cs="Tahoma"/>
          <w:sz w:val="25"/>
          <w:szCs w:val="25"/>
        </w:rPr>
      </w:pPr>
      <w:r w:rsidRPr="00F3325E">
        <w:rPr>
          <w:rFonts w:ascii="Times New Roman" w:hAnsi="Times New Roman" w:cs="Times New Roman"/>
          <w:sz w:val="24"/>
          <w:szCs w:val="24"/>
        </w:rPr>
        <w:t xml:space="preserve">В пределы Курской области фашисты вторглись в начале октября 1941 года. На протяжении почти двух лет Курская область была ареной активных военных действий. Многие районы по нескольку раз переходили из рук в руки. Наиболее сильные бои на территории области происходили при освобождении ее от врага. В июле-августе 1943 года здесь произошло величайшее в дни Великой Отечественной войны сражение – битва на Курской дуге. </w:t>
      </w:r>
      <w:proofErr w:type="spellStart"/>
      <w:r w:rsidRPr="00F3325E">
        <w:rPr>
          <w:rFonts w:ascii="Times New Roman" w:hAnsi="Times New Roman" w:cs="Times New Roman"/>
          <w:sz w:val="24"/>
          <w:szCs w:val="24"/>
        </w:rPr>
        <w:t>Немецко-фашисткие</w:t>
      </w:r>
      <w:proofErr w:type="spellEnd"/>
      <w:r w:rsidRPr="00F3325E">
        <w:rPr>
          <w:rFonts w:ascii="Times New Roman" w:hAnsi="Times New Roman" w:cs="Times New Roman"/>
          <w:sz w:val="24"/>
          <w:szCs w:val="24"/>
        </w:rPr>
        <w:t xml:space="preserve"> оккупанты установили во временно захваченных районах области кровавый террористический режим, в результате которого было расстреляно 13 тысяч и угнано на каторжные работы в Германию 44 тысячи жителей городов и сел Курского края. Особенно зверствовали оккупанты в западных районах области.</w:t>
      </w:r>
      <w:r w:rsidRPr="00F3325E">
        <w:rPr>
          <w:rStyle w:val="apple-converted-space"/>
          <w:rFonts w:ascii="Tahoma" w:hAnsi="Tahoma" w:cs="Tahoma"/>
          <w:sz w:val="25"/>
          <w:szCs w:val="25"/>
        </w:rPr>
        <w:t> </w:t>
      </w:r>
    </w:p>
    <w:p w:rsidR="00094AAD" w:rsidRPr="00F3325E" w:rsidRDefault="00094AAD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3325E">
        <w:rPr>
          <w:rFonts w:ascii="Times New Roman" w:hAnsi="Times New Roman" w:cs="Times New Roman"/>
          <w:sz w:val="24"/>
          <w:szCs w:val="24"/>
        </w:rPr>
        <w:t xml:space="preserve">Проживая войну, разрушения, разлуку, </w:t>
      </w:r>
      <w:r w:rsidR="00F3325E" w:rsidRPr="00F3325E">
        <w:rPr>
          <w:rFonts w:ascii="Times New Roman" w:hAnsi="Times New Roman" w:cs="Times New Roman"/>
          <w:sz w:val="24"/>
          <w:szCs w:val="24"/>
        </w:rPr>
        <w:t xml:space="preserve">люди </w:t>
      </w:r>
      <w:r w:rsidRPr="00F3325E">
        <w:rPr>
          <w:rFonts w:ascii="Times New Roman" w:hAnsi="Times New Roman" w:cs="Times New Roman"/>
          <w:sz w:val="24"/>
          <w:szCs w:val="24"/>
        </w:rPr>
        <w:t xml:space="preserve"> ежедневно продолжали переписываться. Это были не только письма на фронт. Люди писали своим родным и близким, ждали от них ответной весточки, волновались за их судьбу.</w:t>
      </w:r>
      <w:r w:rsidR="00F3325E" w:rsidRPr="00F3325E">
        <w:rPr>
          <w:rFonts w:ascii="Times New Roman" w:hAnsi="Times New Roman" w:cs="Times New Roman"/>
          <w:sz w:val="24"/>
          <w:szCs w:val="24"/>
        </w:rPr>
        <w:t xml:space="preserve"> Ежедневно тысячи писем</w:t>
      </w:r>
      <w:r w:rsidRPr="00F3325E">
        <w:rPr>
          <w:rFonts w:ascii="Times New Roman" w:hAnsi="Times New Roman" w:cs="Times New Roman"/>
          <w:sz w:val="24"/>
          <w:szCs w:val="24"/>
        </w:rPr>
        <w:t xml:space="preserve"> </w:t>
      </w:r>
      <w:r w:rsidR="00F3325E" w:rsidRPr="00F3325E">
        <w:rPr>
          <w:rFonts w:ascii="Times New Roman" w:hAnsi="Times New Roman" w:cs="Times New Roman"/>
          <w:sz w:val="24"/>
          <w:szCs w:val="24"/>
        </w:rPr>
        <w:t xml:space="preserve">находили своих </w:t>
      </w:r>
      <w:proofErr w:type="spellStart"/>
      <w:r w:rsidR="00F3325E" w:rsidRPr="00F3325E">
        <w:rPr>
          <w:rFonts w:ascii="Times New Roman" w:hAnsi="Times New Roman" w:cs="Times New Roman"/>
          <w:sz w:val="24"/>
          <w:szCs w:val="24"/>
        </w:rPr>
        <w:t>адресатов</w:t>
      </w:r>
      <w:proofErr w:type="gramStart"/>
      <w:r w:rsidR="00F3325E" w:rsidRPr="00F3325E">
        <w:rPr>
          <w:rFonts w:ascii="Times New Roman" w:hAnsi="Times New Roman" w:cs="Times New Roman"/>
          <w:sz w:val="24"/>
          <w:szCs w:val="24"/>
        </w:rPr>
        <w:t>.</w:t>
      </w:r>
      <w:r w:rsidRPr="00F3325E"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F3325E">
        <w:rPr>
          <w:rFonts w:ascii="Times New Roman" w:hAnsi="Times New Roman" w:cs="Times New Roman"/>
          <w:sz w:val="24"/>
          <w:szCs w:val="24"/>
        </w:rPr>
        <w:t xml:space="preserve"> ежедневно  через миллионы рук и глаз проходили письма, открытки, с наклеенными марками. </w:t>
      </w: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3325E">
        <w:rPr>
          <w:rFonts w:ascii="Times New Roman" w:hAnsi="Times New Roman" w:cs="Times New Roman"/>
          <w:sz w:val="24"/>
          <w:szCs w:val="24"/>
        </w:rPr>
        <w:t>На почтовых марках и других филате</w:t>
      </w:r>
      <w:r w:rsidR="00636B45" w:rsidRPr="00F3325E">
        <w:rPr>
          <w:rFonts w:ascii="Times New Roman" w:hAnsi="Times New Roman" w:cs="Times New Roman"/>
          <w:sz w:val="24"/>
          <w:szCs w:val="24"/>
        </w:rPr>
        <w:t>листических материалах на тему в</w:t>
      </w:r>
      <w:r w:rsidRPr="00F3325E">
        <w:rPr>
          <w:rFonts w:ascii="Times New Roman" w:hAnsi="Times New Roman" w:cs="Times New Roman"/>
          <w:sz w:val="24"/>
          <w:szCs w:val="24"/>
        </w:rPr>
        <w:t>ойны изображаются</w:t>
      </w:r>
      <w:r w:rsidRPr="0050552E">
        <w:rPr>
          <w:rFonts w:ascii="Times New Roman" w:hAnsi="Times New Roman" w:cs="Times New Roman"/>
          <w:sz w:val="24"/>
          <w:szCs w:val="24"/>
        </w:rPr>
        <w:t xml:space="preserve"> сюжеты, связанные с победой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23" w:tooltip="Советский народ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советского народа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sz w:val="24"/>
          <w:szCs w:val="24"/>
        </w:rPr>
        <w:t>над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24" w:tooltip="Третий рейх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фашистской Германией</w:t>
        </w:r>
      </w:hyperlink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0552E">
        <w:rPr>
          <w:rFonts w:ascii="Times New Roman" w:hAnsi="Times New Roman" w:cs="Times New Roman"/>
          <w:sz w:val="24"/>
          <w:szCs w:val="24"/>
        </w:rPr>
        <w:t>в ходе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25" w:tooltip="Великая Отечественная война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</w:rPr>
          <w:t>Великой Отечественной войны</w:t>
        </w:r>
      </w:hyperlink>
      <w:r w:rsidRPr="0050552E">
        <w:rPr>
          <w:rFonts w:ascii="Times New Roman" w:hAnsi="Times New Roman" w:cs="Times New Roman"/>
          <w:sz w:val="24"/>
          <w:szCs w:val="24"/>
        </w:rPr>
        <w:t>, например, сцены всеобщего ликования по случаю вести о победе и т. п. Как правило, такие выпуски приурочиваются к юбилеям этого праздника.</w:t>
      </w:r>
      <w:r w:rsidRPr="0050552E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t xml:space="preserve"> </w:t>
      </w:r>
      <w:r w:rsidRPr="005055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Праздничная марка</w:t>
      </w:r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 —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6" w:tooltip="Почтовая марка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почтовая марка</w:t>
        </w:r>
      </w:hyperlink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>, выпускаемая в честь определённого</w:t>
      </w:r>
      <w:r w:rsidRPr="0050552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7" w:tooltip="Праздник" w:history="1">
        <w:r w:rsidRPr="0050552E">
          <w:rPr>
            <w:rStyle w:val="a3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праздника</w:t>
        </w:r>
      </w:hyperlink>
      <w:r w:rsidRPr="00505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636B45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552E">
        <w:rPr>
          <w:rFonts w:ascii="Times New Roman" w:hAnsi="Times New Roman" w:cs="Times New Roman"/>
          <w:color w:val="000000"/>
          <w:sz w:val="24"/>
          <w:szCs w:val="24"/>
        </w:rPr>
        <w:t xml:space="preserve">Огромную роль в патриотическом подъеме Великой  Отечественной войне сыграла грамотная агитационная работа. </w:t>
      </w:r>
    </w:p>
    <w:p w:rsidR="00636B45" w:rsidRPr="0050552E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В годы ВОВ также выпускались почтовые миниатюры, и все полторы сотни изданных марок впитали в себя историю тех нелёгких времён. Однако на них легла тяжкая печать – многие марки не успевали отпечатать вовремя и выходили в печать с большим запозданием.</w:t>
      </w:r>
    </w:p>
    <w:p w:rsidR="00636B45" w:rsidRPr="0050552E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В предвоенное время марки запечатлели повседневную жизнь граждан, а так как никто не предвидел ужаса войны, на момент первых атак нацистской армии продолжали выходить памятные марки, никак не относящиеся к событиям, которые предстояло пережить стране. </w:t>
      </w:r>
    </w:p>
    <w:p w:rsidR="004E44FC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color w:val="000000"/>
          <w:sz w:val="24"/>
          <w:szCs w:val="24"/>
        </w:rPr>
        <w:t xml:space="preserve">Мной </w:t>
      </w:r>
      <w:r w:rsidR="00636B45" w:rsidRPr="0050552E">
        <w:rPr>
          <w:rFonts w:ascii="Times New Roman" w:hAnsi="Times New Roman" w:cs="Times New Roman"/>
          <w:color w:val="000000"/>
          <w:sz w:val="24"/>
          <w:szCs w:val="24"/>
        </w:rPr>
        <w:t xml:space="preserve">просмотрено 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>много марок, которые выпускались во время Великой Отечественной войны</w:t>
      </w:r>
      <w:r w:rsidR="00163E6A" w:rsidRPr="005055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0552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0552E">
        <w:rPr>
          <w:rFonts w:ascii="Times New Roman" w:hAnsi="Times New Roman" w:cs="Times New Roman"/>
          <w:sz w:val="24"/>
          <w:szCs w:val="24"/>
        </w:rPr>
        <w:t xml:space="preserve">Но я хотела бы остановиться  на нескольких марках, которые на самом деле несут агитацию. </w:t>
      </w:r>
    </w:p>
    <w:p w:rsidR="00F0226B" w:rsidRDefault="00F0226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226B" w:rsidRPr="0050552E" w:rsidRDefault="00F0226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226B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400207" w:rsidRPr="0050552E">
        <w:rPr>
          <w:rFonts w:ascii="Times New Roman" w:hAnsi="Times New Roman" w:cs="Times New Roman"/>
          <w:sz w:val="24"/>
          <w:szCs w:val="24"/>
        </w:rPr>
        <w:t>Первая почтовая миниатюра ВОВ «Будь героем!» вошла в оборот 12 августа 1941 года, опоздав на два месяца, в течение которых германские войска захватили Белоруссию, Прибалтику и существенную ч</w:t>
      </w:r>
      <w:r w:rsidR="00F0226B">
        <w:rPr>
          <w:rFonts w:ascii="Times New Roman" w:hAnsi="Times New Roman" w:cs="Times New Roman"/>
          <w:sz w:val="24"/>
          <w:szCs w:val="24"/>
        </w:rPr>
        <w:t>асть Украины</w:t>
      </w:r>
      <w:r w:rsidR="00400207" w:rsidRPr="0050552E">
        <w:rPr>
          <w:rFonts w:ascii="Times New Roman" w:hAnsi="Times New Roman" w:cs="Times New Roman"/>
          <w:sz w:val="24"/>
          <w:szCs w:val="24"/>
        </w:rPr>
        <w:t>.</w:t>
      </w:r>
    </w:p>
    <w:p w:rsidR="00400207" w:rsidRPr="0050552E" w:rsidRDefault="00F0226B" w:rsidP="00F0226B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5697" cy="1449977"/>
            <wp:effectExtent l="19050" t="0" r="0" b="0"/>
            <wp:docPr id="1" name="Рисунок 1" descr="C:\Users\admin\Desktop\Новый рисунок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ый рисунок (1)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58" cy="1457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207" w:rsidRPr="0050552E" w:rsidRDefault="00400207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Миниатюру написали с ныне известного плаката Виктора Корецкого, на котором отражена сцена прощания молодого бойца с матерью. Сейчас трудно определить, кто является автором гравюры для этой марки. Возможно, это был автор оригинального плаката, быть может – «авторский коллектив </w:t>
      </w:r>
      <w:proofErr w:type="spellStart"/>
      <w:r w:rsidRPr="0050552E">
        <w:rPr>
          <w:rFonts w:ascii="Times New Roman" w:hAnsi="Times New Roman" w:cs="Times New Roman"/>
          <w:sz w:val="24"/>
          <w:szCs w:val="24"/>
        </w:rPr>
        <w:t>Гознака</w:t>
      </w:r>
      <w:proofErr w:type="spellEnd"/>
      <w:r w:rsidRPr="0050552E">
        <w:rPr>
          <w:rFonts w:ascii="Times New Roman" w:hAnsi="Times New Roman" w:cs="Times New Roman"/>
          <w:sz w:val="24"/>
          <w:szCs w:val="24"/>
        </w:rPr>
        <w:t xml:space="preserve">» или график Иван </w:t>
      </w:r>
      <w:proofErr w:type="spellStart"/>
      <w:r w:rsidRPr="0050552E">
        <w:rPr>
          <w:rFonts w:ascii="Times New Roman" w:hAnsi="Times New Roman" w:cs="Times New Roman"/>
          <w:sz w:val="24"/>
          <w:szCs w:val="24"/>
        </w:rPr>
        <w:t>Дубасов</w:t>
      </w:r>
      <w:proofErr w:type="spellEnd"/>
      <w:r w:rsidRPr="0050552E">
        <w:rPr>
          <w:rFonts w:ascii="Times New Roman" w:hAnsi="Times New Roman" w:cs="Times New Roman"/>
          <w:sz w:val="24"/>
          <w:szCs w:val="24"/>
        </w:rPr>
        <w:t xml:space="preserve">. Это не столь важно – художник смог задать определённый идеологический тон, пусть и ценой нескольких фактических ошибок. В основном они кроются в неподходящем ситуации обмундировании солдата, но также были изменены и некоторые детали плаката, такие как поворот головы бойца (изначально он смотрел на мать). Однако, несмотря на все неточности, есть одна деталь, точно описывающая состояние советской армии на начало войны: солдат имеет при себе </w:t>
      </w:r>
      <w:r w:rsidR="00636B45" w:rsidRPr="0050552E">
        <w:rPr>
          <w:rFonts w:ascii="Times New Roman" w:hAnsi="Times New Roman" w:cs="Times New Roman"/>
          <w:sz w:val="24"/>
          <w:szCs w:val="24"/>
        </w:rPr>
        <w:t xml:space="preserve">лишь устаревшую винтовку </w:t>
      </w:r>
      <w:proofErr w:type="spellStart"/>
      <w:r w:rsidR="00636B45" w:rsidRPr="0050552E">
        <w:rPr>
          <w:rFonts w:ascii="Times New Roman" w:hAnsi="Times New Roman" w:cs="Times New Roman"/>
          <w:sz w:val="24"/>
          <w:szCs w:val="24"/>
        </w:rPr>
        <w:t>Мосина</w:t>
      </w:r>
      <w:proofErr w:type="spellEnd"/>
      <w:r w:rsidR="00636B45" w:rsidRPr="0050552E">
        <w:rPr>
          <w:rFonts w:ascii="Times New Roman" w:hAnsi="Times New Roman" w:cs="Times New Roman"/>
          <w:sz w:val="24"/>
          <w:szCs w:val="24"/>
        </w:rPr>
        <w:t>. Ш</w:t>
      </w:r>
      <w:r w:rsidRPr="0050552E">
        <w:rPr>
          <w:rFonts w:ascii="Times New Roman" w:hAnsi="Times New Roman" w:cs="Times New Roman"/>
          <w:sz w:val="24"/>
          <w:szCs w:val="24"/>
        </w:rPr>
        <w:t>инель,</w:t>
      </w:r>
      <w:r w:rsidR="00636B45" w:rsidRPr="0050552E">
        <w:rPr>
          <w:rFonts w:ascii="Times New Roman" w:hAnsi="Times New Roman" w:cs="Times New Roman"/>
          <w:sz w:val="24"/>
          <w:szCs w:val="24"/>
        </w:rPr>
        <w:t xml:space="preserve"> же</w:t>
      </w:r>
      <w:r w:rsidRPr="0050552E">
        <w:rPr>
          <w:rFonts w:ascii="Times New Roman" w:hAnsi="Times New Roman" w:cs="Times New Roman"/>
          <w:sz w:val="24"/>
          <w:szCs w:val="24"/>
        </w:rPr>
        <w:t xml:space="preserve"> скрывает обмотки, которые </w:t>
      </w:r>
      <w:r w:rsidR="00636B45" w:rsidRPr="0050552E">
        <w:rPr>
          <w:rFonts w:ascii="Times New Roman" w:hAnsi="Times New Roman" w:cs="Times New Roman"/>
          <w:sz w:val="24"/>
          <w:szCs w:val="24"/>
        </w:rPr>
        <w:t>носили тогда солдаты</w:t>
      </w:r>
      <w:r w:rsidRPr="0050552E">
        <w:rPr>
          <w:rFonts w:ascii="Times New Roman" w:hAnsi="Times New Roman" w:cs="Times New Roman"/>
          <w:sz w:val="24"/>
          <w:szCs w:val="24"/>
        </w:rPr>
        <w:t xml:space="preserve"> вместо сапог.</w:t>
      </w:r>
    </w:p>
    <w:p w:rsidR="00400207" w:rsidRPr="0050552E" w:rsidRDefault="00400207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Будучи первой военной маркой, «Будь героем!» в наши дни довольно редка: большая часть тиража была уничтожена во время одной из бомбардировок Москвы, а оставшаяся часть не использовалась активно, так как получили широкое распространение «треугольники» полевой почты, вовсе не требовавшие марок.</w:t>
      </w:r>
    </w:p>
    <w:p w:rsidR="00CB38F5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2. </w:t>
      </w:r>
      <w:r w:rsidR="00CB38F5" w:rsidRPr="0050552E">
        <w:rPr>
          <w:rFonts w:ascii="Times New Roman" w:hAnsi="Times New Roman" w:cs="Times New Roman"/>
          <w:sz w:val="24"/>
          <w:szCs w:val="24"/>
        </w:rPr>
        <w:t xml:space="preserve">Вторая советская марка с военной тематикой поступила в оборот 20 декабря 1941 года. «Народное ополчение» - миниатюра-ответ на призыв партии к мобилизации усилий для защиты Родины, созданная Иваном </w:t>
      </w:r>
      <w:proofErr w:type="spellStart"/>
      <w:r w:rsidR="00CB38F5" w:rsidRPr="0050552E">
        <w:rPr>
          <w:rFonts w:ascii="Times New Roman" w:hAnsi="Times New Roman" w:cs="Times New Roman"/>
          <w:sz w:val="24"/>
          <w:szCs w:val="24"/>
        </w:rPr>
        <w:t>Дубасовым</w:t>
      </w:r>
      <w:proofErr w:type="spellEnd"/>
      <w:r w:rsidR="00CB38F5" w:rsidRPr="0050552E">
        <w:rPr>
          <w:rFonts w:ascii="Times New Roman" w:hAnsi="Times New Roman" w:cs="Times New Roman"/>
          <w:sz w:val="24"/>
          <w:szCs w:val="24"/>
        </w:rPr>
        <w:t>.</w:t>
      </w:r>
      <w:r w:rsidR="00F022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26B" w:rsidRPr="0050552E" w:rsidRDefault="00F0226B" w:rsidP="00F0226B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6127" cy="1397348"/>
            <wp:effectExtent l="19050" t="0" r="3523" b="0"/>
            <wp:docPr id="2" name="Рисунок 2" descr="C:\Users\admin\Desktop\Новый 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ый 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871" cy="140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8F5" w:rsidRPr="0050552E" w:rsidRDefault="00CB38F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«Народное ополчение» разделило судьбу первой военной марки: положение о добровольной мобилизации вышло 4 июля 1941 года, а это значит, что призыв, вложенный в эту постовую миниатюру, опоздал на полгода. Александр Щелоков писал, что во времена </w:t>
      </w:r>
      <w:r w:rsidR="00636B45" w:rsidRPr="0050552E">
        <w:rPr>
          <w:rFonts w:ascii="Times New Roman" w:hAnsi="Times New Roman" w:cs="Times New Roman"/>
          <w:sz w:val="24"/>
          <w:szCs w:val="24"/>
        </w:rPr>
        <w:t xml:space="preserve">Великой </w:t>
      </w:r>
      <w:r w:rsidR="00636B45" w:rsidRPr="0050552E">
        <w:rPr>
          <w:rFonts w:ascii="Times New Roman" w:hAnsi="Times New Roman" w:cs="Times New Roman"/>
          <w:sz w:val="24"/>
          <w:szCs w:val="24"/>
        </w:rPr>
        <w:lastRenderedPageBreak/>
        <w:t>Отечественной войны</w:t>
      </w:r>
      <w:r w:rsidRPr="0050552E">
        <w:rPr>
          <w:rFonts w:ascii="Times New Roman" w:hAnsi="Times New Roman" w:cs="Times New Roman"/>
          <w:sz w:val="24"/>
          <w:szCs w:val="24"/>
        </w:rPr>
        <w:t xml:space="preserve"> марки выпускались скорее для отчётности перед высшими органами, руководящими пропагандой, а не для масс.</w:t>
      </w:r>
    </w:p>
    <w:p w:rsidR="00CB38F5" w:rsidRPr="0050552E" w:rsidRDefault="00CB38F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Сюжет марки сходен с </w:t>
      </w:r>
      <w:r w:rsidR="00636B45" w:rsidRPr="0050552E">
        <w:rPr>
          <w:rFonts w:ascii="Times New Roman" w:hAnsi="Times New Roman" w:cs="Times New Roman"/>
          <w:sz w:val="24"/>
          <w:szCs w:val="24"/>
        </w:rPr>
        <w:t>сюжетом</w:t>
      </w:r>
      <w:r w:rsidRPr="0050552E">
        <w:rPr>
          <w:rFonts w:ascii="Times New Roman" w:hAnsi="Times New Roman" w:cs="Times New Roman"/>
          <w:sz w:val="24"/>
          <w:szCs w:val="24"/>
        </w:rPr>
        <w:t xml:space="preserve"> у легендарной скульптуры «Рабочий и колхозница» Веры Мухиной. На миниатюре также отражена идея «побеждающего союза». Выбор сюжета сам по себе является символом: «Рабочий и колхозница» была экспонатом всемирной выст</w:t>
      </w:r>
      <w:r w:rsidR="00636B45" w:rsidRPr="0050552E">
        <w:rPr>
          <w:rFonts w:ascii="Times New Roman" w:hAnsi="Times New Roman" w:cs="Times New Roman"/>
          <w:sz w:val="24"/>
          <w:szCs w:val="24"/>
        </w:rPr>
        <w:t>авки в Париже в 1937 году. Скульптура</w:t>
      </w:r>
      <w:r w:rsidRPr="0050552E">
        <w:rPr>
          <w:rFonts w:ascii="Times New Roman" w:hAnsi="Times New Roman" w:cs="Times New Roman"/>
          <w:sz w:val="24"/>
          <w:szCs w:val="24"/>
        </w:rPr>
        <w:t xml:space="preserve"> была установлена у входа в павильон по государственному заказу, а, так как советский павильон располагался напротив германского, скульптура стала символом идеологического превосходства коммунизма над нацизмом.</w:t>
      </w:r>
    </w:p>
    <w:p w:rsidR="00CB38F5" w:rsidRPr="0050552E" w:rsidRDefault="00CB38F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Также существует версия, что «Народное ополчение» - срисовка с плаката Леонида Лисицына. Это было удобным ходом, ведь сюжет плаката уже был одобрен, а новому пришлось бы пройти цензурные мытарства в ходе получения визы от Главлита.</w:t>
      </w:r>
    </w:p>
    <w:p w:rsidR="00CB38F5" w:rsidRPr="0050552E" w:rsidRDefault="00CB38F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Интересно сравнение между этой миниатюр</w:t>
      </w:r>
      <w:r w:rsidR="00636B45" w:rsidRPr="0050552E">
        <w:rPr>
          <w:rFonts w:ascii="Times New Roman" w:hAnsi="Times New Roman" w:cs="Times New Roman"/>
          <w:sz w:val="24"/>
          <w:szCs w:val="24"/>
        </w:rPr>
        <w:t>ы</w:t>
      </w:r>
      <w:r w:rsidRPr="0050552E">
        <w:rPr>
          <w:rFonts w:ascii="Times New Roman" w:hAnsi="Times New Roman" w:cs="Times New Roman"/>
          <w:sz w:val="24"/>
          <w:szCs w:val="24"/>
        </w:rPr>
        <w:t xml:space="preserve"> </w:t>
      </w:r>
      <w:r w:rsidR="00636B45" w:rsidRPr="0050552E">
        <w:rPr>
          <w:rFonts w:ascii="Times New Roman" w:hAnsi="Times New Roman" w:cs="Times New Roman"/>
          <w:sz w:val="24"/>
          <w:szCs w:val="24"/>
        </w:rPr>
        <w:t>с</w:t>
      </w:r>
      <w:r w:rsidRPr="0050552E">
        <w:rPr>
          <w:rFonts w:ascii="Times New Roman" w:hAnsi="Times New Roman" w:cs="Times New Roman"/>
          <w:sz w:val="24"/>
          <w:szCs w:val="24"/>
        </w:rPr>
        <w:t xml:space="preserve"> той, что была выпущена в Германии в феврале 1945 г. Гитлер буквально силой гнал всех мужчин в ополчение, и именно тогда в оборот вошла марка «Ополченческие формирования», запечатл</w:t>
      </w:r>
      <w:r w:rsidR="00991029" w:rsidRPr="0050552E">
        <w:rPr>
          <w:rFonts w:ascii="Times New Roman" w:hAnsi="Times New Roman" w:cs="Times New Roman"/>
          <w:sz w:val="24"/>
          <w:szCs w:val="24"/>
        </w:rPr>
        <w:t>евшая</w:t>
      </w:r>
      <w:r w:rsidRPr="0050552E">
        <w:rPr>
          <w:rFonts w:ascii="Times New Roman" w:hAnsi="Times New Roman" w:cs="Times New Roman"/>
          <w:sz w:val="24"/>
          <w:szCs w:val="24"/>
        </w:rPr>
        <w:t xml:space="preserve"> юношу, взрослого мужчину и старика, как символ трёх поколений ополченцев. Все они идут в атаку под </w:t>
      </w:r>
      <w:r w:rsidR="00636B45" w:rsidRPr="0050552E">
        <w:rPr>
          <w:rFonts w:ascii="Times New Roman" w:hAnsi="Times New Roman" w:cs="Times New Roman"/>
          <w:sz w:val="24"/>
          <w:szCs w:val="24"/>
        </w:rPr>
        <w:t>знаком</w:t>
      </w:r>
      <w:r w:rsidRPr="0050552E">
        <w:rPr>
          <w:rFonts w:ascii="Times New Roman" w:hAnsi="Times New Roman" w:cs="Times New Roman"/>
          <w:sz w:val="24"/>
          <w:szCs w:val="24"/>
        </w:rPr>
        <w:t xml:space="preserve"> имперского орла.</w:t>
      </w:r>
    </w:p>
    <w:p w:rsidR="00CB38F5" w:rsidRPr="0050552E" w:rsidRDefault="00CB38F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Несмотря на то, что марка «Народное ополчение» вышла большим тиражом, сейчас её трудно найти – большая часть марок погибла при перевозке во время бомбардировки железных дорог.</w:t>
      </w:r>
    </w:p>
    <w:p w:rsidR="00CB38F5" w:rsidRPr="0050552E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3. </w:t>
      </w:r>
      <w:r w:rsidR="00CB38F5" w:rsidRPr="0050552E">
        <w:rPr>
          <w:rFonts w:ascii="Times New Roman" w:hAnsi="Times New Roman" w:cs="Times New Roman"/>
          <w:sz w:val="24"/>
          <w:szCs w:val="24"/>
        </w:rPr>
        <w:t>В ноябре 1942 года были выпущены постовые миниатюры, посвящённые подвигам, совершённым советским народом на фронтах и в тылу. Почтовые марки военных лет сражались вместе с жителями страны, и многие из них стали самостоятельными плакатами. Особенностью конкретно этой серии являются лозунги, призванные сплотить народ.</w:t>
      </w:r>
    </w:p>
    <w:p w:rsidR="004E44FC" w:rsidRDefault="00CB38F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На марках изображены герои</w:t>
      </w:r>
      <w:r w:rsidR="00636B45" w:rsidRPr="0050552E">
        <w:rPr>
          <w:rFonts w:ascii="Times New Roman" w:hAnsi="Times New Roman" w:cs="Times New Roman"/>
          <w:sz w:val="24"/>
          <w:szCs w:val="24"/>
        </w:rPr>
        <w:t xml:space="preserve"> Великой Отечественной в</w:t>
      </w:r>
      <w:r w:rsidR="004E44FC" w:rsidRPr="0050552E">
        <w:rPr>
          <w:rFonts w:ascii="Times New Roman" w:hAnsi="Times New Roman" w:cs="Times New Roman"/>
          <w:sz w:val="24"/>
          <w:szCs w:val="24"/>
        </w:rPr>
        <w:t>ойны: Гастелло Никола</w:t>
      </w:r>
      <w:r w:rsidRPr="0050552E">
        <w:rPr>
          <w:rFonts w:ascii="Times New Roman" w:hAnsi="Times New Roman" w:cs="Times New Roman"/>
          <w:sz w:val="24"/>
          <w:szCs w:val="24"/>
        </w:rPr>
        <w:t>й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4FC" w:rsidRPr="0050552E">
        <w:rPr>
          <w:rFonts w:ascii="Times New Roman" w:hAnsi="Times New Roman" w:cs="Times New Roman"/>
          <w:sz w:val="24"/>
          <w:szCs w:val="24"/>
        </w:rPr>
        <w:t>Францевич</w:t>
      </w:r>
      <w:proofErr w:type="spellEnd"/>
      <w:r w:rsidRPr="00505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552E">
        <w:rPr>
          <w:rFonts w:ascii="Times New Roman" w:hAnsi="Times New Roman" w:cs="Times New Roman"/>
          <w:sz w:val="24"/>
          <w:szCs w:val="24"/>
        </w:rPr>
        <w:t>Доватор</w:t>
      </w:r>
      <w:proofErr w:type="spellEnd"/>
      <w:r w:rsidRPr="0050552E">
        <w:rPr>
          <w:rFonts w:ascii="Times New Roman" w:hAnsi="Times New Roman" w:cs="Times New Roman"/>
          <w:sz w:val="24"/>
          <w:szCs w:val="24"/>
        </w:rPr>
        <w:t xml:space="preserve"> Лев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Николаевич, Чекалин  Александр Павлович, Космодемьянск</w:t>
      </w:r>
      <w:r w:rsidRPr="0050552E">
        <w:rPr>
          <w:rFonts w:ascii="Times New Roman" w:hAnsi="Times New Roman" w:cs="Times New Roman"/>
          <w:sz w:val="24"/>
          <w:szCs w:val="24"/>
        </w:rPr>
        <w:t>ая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Зо</w:t>
      </w:r>
      <w:r w:rsidRPr="0050552E">
        <w:rPr>
          <w:rFonts w:ascii="Times New Roman" w:hAnsi="Times New Roman" w:cs="Times New Roman"/>
          <w:sz w:val="24"/>
          <w:szCs w:val="24"/>
        </w:rPr>
        <w:t>я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Анатольевн</w:t>
      </w:r>
      <w:r w:rsidRPr="0050552E">
        <w:rPr>
          <w:rFonts w:ascii="Times New Roman" w:hAnsi="Times New Roman" w:cs="Times New Roman"/>
          <w:sz w:val="24"/>
          <w:szCs w:val="24"/>
        </w:rPr>
        <w:t>а</w:t>
      </w:r>
      <w:r w:rsidR="00F022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75D8" w:rsidRDefault="00DA75D8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0226B" w:rsidRDefault="00F0226B" w:rsidP="00F0226B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0343" cy="784364"/>
            <wp:effectExtent l="19050" t="0" r="0" b="0"/>
            <wp:docPr id="6" name="Рисунок 6" descr="C:\Users\admin\Desktop\Новый рисунок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ый рисунок (5)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274" cy="78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03169" cy="779296"/>
            <wp:effectExtent l="19050" t="0" r="1731" b="0"/>
            <wp:docPr id="5" name="Рисунок 5" descr="C:\Users\admin\Desktop\Новый 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ый 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55" cy="78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05589" cy="766675"/>
            <wp:effectExtent l="19050" t="0" r="0" b="0"/>
            <wp:docPr id="4" name="Рисунок 4" descr="C:\Users\admin\Desktop\Новый 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ый 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490" cy="77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7280" cy="760913"/>
            <wp:effectExtent l="19050" t="0" r="7620" b="0"/>
            <wp:docPr id="8" name="Рисунок 7" descr="C:\Users\admin\Desktop\Новый рисунок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ый рисунок (6)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29" cy="765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D8" w:rsidRPr="0050552E" w:rsidRDefault="00DA75D8" w:rsidP="00F0226B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4E44FC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4. </w:t>
      </w:r>
      <w:r w:rsidR="004E44FC" w:rsidRPr="0050552E">
        <w:rPr>
          <w:rFonts w:ascii="Times New Roman" w:hAnsi="Times New Roman" w:cs="Times New Roman"/>
          <w:sz w:val="24"/>
          <w:szCs w:val="24"/>
        </w:rPr>
        <w:t>В ноябре этого же года выпущена серия марок «Вели</w:t>
      </w:r>
      <w:r w:rsidRPr="0050552E">
        <w:rPr>
          <w:rFonts w:ascii="Times New Roman" w:hAnsi="Times New Roman" w:cs="Times New Roman"/>
          <w:sz w:val="24"/>
          <w:szCs w:val="24"/>
        </w:rPr>
        <w:t>кая Отечественная война». На мар</w:t>
      </w:r>
      <w:r w:rsidR="004E44FC" w:rsidRPr="0050552E">
        <w:rPr>
          <w:rFonts w:ascii="Times New Roman" w:hAnsi="Times New Roman" w:cs="Times New Roman"/>
          <w:sz w:val="24"/>
          <w:szCs w:val="24"/>
        </w:rPr>
        <w:t>ках были такие лозунги «Смерть  немецким оккупантам</w:t>
      </w:r>
      <w:r w:rsidRPr="0050552E">
        <w:rPr>
          <w:rFonts w:ascii="Times New Roman" w:hAnsi="Times New Roman" w:cs="Times New Roman"/>
          <w:sz w:val="24"/>
          <w:szCs w:val="24"/>
        </w:rPr>
        <w:t>!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», «Сельское хозяйство фронту», «Все </w:t>
      </w:r>
      <w:r w:rsidR="004E44FC" w:rsidRPr="0050552E">
        <w:rPr>
          <w:rFonts w:ascii="Times New Roman" w:hAnsi="Times New Roman" w:cs="Times New Roman"/>
          <w:sz w:val="24"/>
          <w:szCs w:val="24"/>
        </w:rPr>
        <w:lastRenderedPageBreak/>
        <w:t>для фронта, все для победы», «За полный разгром немецких захватчиков», «Разведчики красной Армии смело действуйте</w:t>
      </w:r>
      <w:r w:rsidR="00DA75D8">
        <w:rPr>
          <w:rFonts w:ascii="Times New Roman" w:hAnsi="Times New Roman" w:cs="Times New Roman"/>
          <w:sz w:val="24"/>
          <w:szCs w:val="24"/>
        </w:rPr>
        <w:t xml:space="preserve"> в тылу у немцев». </w:t>
      </w:r>
    </w:p>
    <w:p w:rsidR="00DA75D8" w:rsidRDefault="00DA75D8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A75D8" w:rsidRDefault="00DA75D8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6468" cy="742423"/>
            <wp:effectExtent l="19050" t="0" r="6532" b="0"/>
            <wp:docPr id="12" name="Рисунок 11" descr="C:\Users\admin\Desktop\Новый 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Новый 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562" cy="747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2148" cy="1220453"/>
            <wp:effectExtent l="19050" t="0" r="0" b="0"/>
            <wp:docPr id="11" name="Рисунок 10" descr="C:\Users\admin\Desktop\Новый 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Новый 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441" cy="123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9532" cy="827692"/>
            <wp:effectExtent l="19050" t="0" r="0" b="0"/>
            <wp:docPr id="10" name="Рисунок 9" descr="C:\Users\admin\Desktop\Новый 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ый 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706" cy="832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8186" cy="1214846"/>
            <wp:effectExtent l="19050" t="0" r="0" b="0"/>
            <wp:docPr id="9" name="Рисунок 8" descr="C:\Users\admin\Desktop\Новый рисунок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ый рисунок (1)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89" cy="1225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D8" w:rsidRPr="0050552E" w:rsidRDefault="00DA75D8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35E6C" w:rsidRPr="0050552E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5. </w:t>
      </w:r>
      <w:r w:rsidR="00B35E6C" w:rsidRPr="0050552E">
        <w:rPr>
          <w:rFonts w:ascii="Times New Roman" w:hAnsi="Times New Roman" w:cs="Times New Roman"/>
          <w:sz w:val="24"/>
          <w:szCs w:val="24"/>
        </w:rPr>
        <w:t xml:space="preserve">В июле 1943 года в оборот вошли первые марки серии, которая выходила до 1949 года. Посвящена она была советским военным орденам и медалям. Первой в серии стала марка «Орден Отечественной войны» номиналом 1 руб., хотя первой маркой </w:t>
      </w:r>
      <w:r w:rsidRPr="0050552E">
        <w:rPr>
          <w:rFonts w:ascii="Times New Roman" w:hAnsi="Times New Roman" w:cs="Times New Roman"/>
          <w:sz w:val="24"/>
          <w:szCs w:val="24"/>
        </w:rPr>
        <w:t>на эту</w:t>
      </w:r>
      <w:r w:rsidR="00B35E6C" w:rsidRPr="0050552E">
        <w:rPr>
          <w:rFonts w:ascii="Times New Roman" w:hAnsi="Times New Roman" w:cs="Times New Roman"/>
          <w:sz w:val="24"/>
          <w:szCs w:val="24"/>
        </w:rPr>
        <w:t xml:space="preserve"> тем</w:t>
      </w:r>
      <w:r w:rsidRPr="0050552E">
        <w:rPr>
          <w:rFonts w:ascii="Times New Roman" w:hAnsi="Times New Roman" w:cs="Times New Roman"/>
          <w:sz w:val="24"/>
          <w:szCs w:val="24"/>
        </w:rPr>
        <w:t>у</w:t>
      </w:r>
      <w:r w:rsidR="00B35E6C" w:rsidRPr="0050552E">
        <w:rPr>
          <w:rFonts w:ascii="Times New Roman" w:hAnsi="Times New Roman" w:cs="Times New Roman"/>
          <w:sz w:val="24"/>
          <w:szCs w:val="24"/>
        </w:rPr>
        <w:t xml:space="preserve"> стала выпущенная в 1933 году марка с изображением ордена Красного Знамени.</w:t>
      </w:r>
    </w:p>
    <w:p w:rsidR="004E44FC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6. </w:t>
      </w:r>
      <w:r w:rsidR="00163E6A" w:rsidRPr="0050552E">
        <w:rPr>
          <w:rFonts w:ascii="Times New Roman" w:hAnsi="Times New Roman" w:cs="Times New Roman"/>
          <w:sz w:val="24"/>
          <w:szCs w:val="24"/>
        </w:rPr>
        <w:t>В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апреле 1944 года появляется вторая серия - "Герои Великой Отечественной войны". Марка посвящена героям комсомольцам </w:t>
      </w:r>
      <w:r w:rsidRPr="0050552E">
        <w:rPr>
          <w:rFonts w:ascii="Times New Roman" w:hAnsi="Times New Roman" w:cs="Times New Roman"/>
          <w:sz w:val="24"/>
          <w:szCs w:val="24"/>
        </w:rPr>
        <w:t>«М</w:t>
      </w:r>
      <w:r w:rsidR="004E44FC" w:rsidRPr="0050552E">
        <w:rPr>
          <w:rFonts w:ascii="Times New Roman" w:hAnsi="Times New Roman" w:cs="Times New Roman"/>
          <w:sz w:val="24"/>
          <w:szCs w:val="24"/>
        </w:rPr>
        <w:t>олодой гвардии</w:t>
      </w:r>
      <w:r w:rsidRPr="0050552E">
        <w:rPr>
          <w:rFonts w:ascii="Times New Roman" w:hAnsi="Times New Roman" w:cs="Times New Roman"/>
          <w:sz w:val="24"/>
          <w:szCs w:val="24"/>
        </w:rPr>
        <w:t>»</w:t>
      </w:r>
      <w:r w:rsidR="004E44FC" w:rsidRPr="0050552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E44FC" w:rsidRPr="0050552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E44FC" w:rsidRPr="0050552E">
        <w:rPr>
          <w:rFonts w:ascii="Times New Roman" w:hAnsi="Times New Roman" w:cs="Times New Roman"/>
          <w:sz w:val="24"/>
          <w:szCs w:val="24"/>
        </w:rPr>
        <w:t xml:space="preserve">. Краснодона (Громова </w:t>
      </w:r>
      <w:proofErr w:type="spellStart"/>
      <w:r w:rsidR="004E44FC" w:rsidRPr="0050552E">
        <w:rPr>
          <w:rFonts w:ascii="Times New Roman" w:hAnsi="Times New Roman" w:cs="Times New Roman"/>
          <w:sz w:val="24"/>
          <w:szCs w:val="24"/>
        </w:rPr>
        <w:t>Ульяна</w:t>
      </w:r>
      <w:proofErr w:type="spellEnd"/>
      <w:r w:rsidR="004E44FC" w:rsidRPr="0050552E">
        <w:rPr>
          <w:rFonts w:ascii="Times New Roman" w:hAnsi="Times New Roman" w:cs="Times New Roman"/>
          <w:sz w:val="24"/>
          <w:szCs w:val="24"/>
        </w:rPr>
        <w:t xml:space="preserve"> Матвеевна, </w:t>
      </w:r>
      <w:proofErr w:type="spellStart"/>
      <w:r w:rsidR="004E44FC" w:rsidRPr="0050552E">
        <w:rPr>
          <w:rFonts w:ascii="Times New Roman" w:hAnsi="Times New Roman" w:cs="Times New Roman"/>
          <w:sz w:val="24"/>
          <w:szCs w:val="24"/>
        </w:rPr>
        <w:t>Земнухов</w:t>
      </w:r>
      <w:proofErr w:type="spellEnd"/>
      <w:r w:rsidR="004E44FC" w:rsidRPr="0050552E">
        <w:rPr>
          <w:rFonts w:ascii="Times New Roman" w:hAnsi="Times New Roman" w:cs="Times New Roman"/>
          <w:sz w:val="24"/>
          <w:szCs w:val="24"/>
        </w:rPr>
        <w:t xml:space="preserve"> Иван Александрович, Кошевой Олег Васильевич, Тюленев Сергей Гаврилович,  Шевцова Любов</w:t>
      </w:r>
      <w:r w:rsidR="00DA75D8">
        <w:rPr>
          <w:rFonts w:ascii="Times New Roman" w:hAnsi="Times New Roman" w:cs="Times New Roman"/>
          <w:sz w:val="24"/>
          <w:szCs w:val="24"/>
        </w:rPr>
        <w:t>ь Григорьевна).</w:t>
      </w:r>
    </w:p>
    <w:p w:rsidR="00DA75D8" w:rsidRDefault="00DA75D8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A75D8" w:rsidRDefault="00DA75D8" w:rsidP="00DA75D8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6242" cy="1037575"/>
            <wp:effectExtent l="19050" t="0" r="8708" b="0"/>
            <wp:docPr id="13" name="Рисунок 12" descr="C:\Users\admin\Desktop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2" cy="1044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D8" w:rsidRPr="0050552E" w:rsidRDefault="00DA75D8" w:rsidP="00DA75D8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680331" w:rsidRDefault="00636B4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7. </w:t>
      </w:r>
      <w:r w:rsidR="00B35E6C" w:rsidRPr="0050552E">
        <w:rPr>
          <w:rFonts w:ascii="Times New Roman" w:hAnsi="Times New Roman" w:cs="Times New Roman"/>
          <w:sz w:val="24"/>
          <w:szCs w:val="24"/>
        </w:rPr>
        <w:t xml:space="preserve">Одной из самых значимых стала серия марок «Великая Отечественная война», вышедшая 1 апреля 1945 года. Несмотря на то что она подверглась жёсткой критике на почве нарушения хронологической последовательности </w:t>
      </w:r>
      <w:r w:rsidRPr="0050552E">
        <w:rPr>
          <w:rFonts w:ascii="Times New Roman" w:hAnsi="Times New Roman" w:cs="Times New Roman"/>
          <w:sz w:val="24"/>
          <w:szCs w:val="24"/>
        </w:rPr>
        <w:t>событий</w:t>
      </w:r>
      <w:r w:rsidR="00B35E6C" w:rsidRPr="0050552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B35E6C" w:rsidRPr="0050552E">
        <w:rPr>
          <w:rFonts w:ascii="Times New Roman" w:hAnsi="Times New Roman" w:cs="Times New Roman"/>
          <w:sz w:val="24"/>
          <w:szCs w:val="24"/>
        </w:rPr>
        <w:t>актуальности</w:t>
      </w:r>
      <w:proofErr w:type="gramEnd"/>
      <w:r w:rsidR="00B35E6C" w:rsidRPr="0050552E">
        <w:rPr>
          <w:rFonts w:ascii="Times New Roman" w:hAnsi="Times New Roman" w:cs="Times New Roman"/>
          <w:sz w:val="24"/>
          <w:szCs w:val="24"/>
        </w:rPr>
        <w:t xml:space="preserve"> звучащих с миниатюр лозунгов, марки этой серии стали первыми, выпущенными в должном полиграфическом качестве с самого начала В</w:t>
      </w:r>
      <w:r w:rsidRPr="0050552E">
        <w:rPr>
          <w:rFonts w:ascii="Times New Roman" w:hAnsi="Times New Roman" w:cs="Times New Roman"/>
          <w:sz w:val="24"/>
          <w:szCs w:val="24"/>
        </w:rPr>
        <w:t>еликой Отечественной войны.</w:t>
      </w:r>
      <w:r w:rsidR="00B35E6C" w:rsidRPr="0050552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A75D8" w:rsidRDefault="00DA75D8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A75D8" w:rsidRDefault="00DA75D8" w:rsidP="00DA75D8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48047" cy="881640"/>
            <wp:effectExtent l="19050" t="0" r="9253" b="0"/>
            <wp:docPr id="16" name="Рисунок 15" descr="C:\Users\admin\Desktop\Новый рисунок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Новый рисунок (1)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837" cy="88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38946" cy="875211"/>
            <wp:effectExtent l="19050" t="0" r="0" b="0"/>
            <wp:docPr id="15" name="Рисунок 14" descr="C:\Users\admin\Desktop\Новый 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Новый 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728" cy="884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74173" cy="866240"/>
            <wp:effectExtent l="19050" t="0" r="2177" b="0"/>
            <wp:docPr id="14" name="Рисунок 13" descr="C:\Users\admin\Desktop\Новый 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ый 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125" cy="87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D8" w:rsidRPr="0050552E" w:rsidRDefault="00DA75D8" w:rsidP="00DA75D8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505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52E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680331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В процессе работы мной изучена информация по теме исследования</w:t>
      </w:r>
      <w:r w:rsidR="00680331" w:rsidRPr="0050552E">
        <w:rPr>
          <w:rFonts w:ascii="Times New Roman" w:hAnsi="Times New Roman" w:cs="Times New Roman"/>
          <w:sz w:val="24"/>
          <w:szCs w:val="24"/>
        </w:rPr>
        <w:t>.</w:t>
      </w:r>
    </w:p>
    <w:p w:rsidR="00680331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Я рассмотрела марки, которые выпустили во время </w:t>
      </w:r>
      <w:r w:rsidR="00636B45" w:rsidRPr="0050552E">
        <w:rPr>
          <w:rFonts w:ascii="Times New Roman" w:hAnsi="Times New Roman" w:cs="Times New Roman"/>
          <w:sz w:val="24"/>
          <w:szCs w:val="24"/>
        </w:rPr>
        <w:t>в</w:t>
      </w:r>
      <w:r w:rsidRPr="0050552E">
        <w:rPr>
          <w:rFonts w:ascii="Times New Roman" w:hAnsi="Times New Roman" w:cs="Times New Roman"/>
          <w:sz w:val="24"/>
          <w:szCs w:val="24"/>
        </w:rPr>
        <w:t>ойны</w:t>
      </w:r>
      <w:r w:rsidR="00F3325E">
        <w:rPr>
          <w:rFonts w:ascii="Times New Roman" w:hAnsi="Times New Roman" w:cs="Times New Roman"/>
          <w:sz w:val="24"/>
          <w:szCs w:val="24"/>
        </w:rPr>
        <w:t xml:space="preserve"> (оригиналы, хранящиеся в музее школы, так и изображения марок военных лет в филателистических журналах и интернете)</w:t>
      </w:r>
      <w:r w:rsidRPr="0050552E">
        <w:rPr>
          <w:rFonts w:ascii="Times New Roman" w:hAnsi="Times New Roman" w:cs="Times New Roman"/>
          <w:sz w:val="24"/>
          <w:szCs w:val="24"/>
        </w:rPr>
        <w:t>, подробно изучила информацию о марка</w:t>
      </w:r>
      <w:r w:rsidR="00636B45" w:rsidRPr="0050552E">
        <w:rPr>
          <w:rFonts w:ascii="Times New Roman" w:hAnsi="Times New Roman" w:cs="Times New Roman"/>
          <w:sz w:val="24"/>
          <w:szCs w:val="24"/>
        </w:rPr>
        <w:t>х</w:t>
      </w:r>
      <w:r w:rsidRPr="0050552E">
        <w:rPr>
          <w:rFonts w:ascii="Times New Roman" w:hAnsi="Times New Roman" w:cs="Times New Roman"/>
          <w:sz w:val="24"/>
          <w:szCs w:val="24"/>
        </w:rPr>
        <w:t xml:space="preserve">,  которые находятся в </w:t>
      </w:r>
      <w:r w:rsidR="00680331" w:rsidRPr="0050552E">
        <w:rPr>
          <w:rFonts w:ascii="Times New Roman" w:hAnsi="Times New Roman" w:cs="Times New Roman"/>
          <w:sz w:val="24"/>
          <w:szCs w:val="24"/>
        </w:rPr>
        <w:t>музейной</w:t>
      </w:r>
      <w:r w:rsidRPr="0050552E">
        <w:rPr>
          <w:rFonts w:ascii="Times New Roman" w:hAnsi="Times New Roman" w:cs="Times New Roman"/>
          <w:sz w:val="24"/>
          <w:szCs w:val="24"/>
        </w:rPr>
        <w:t xml:space="preserve"> коллекции</w:t>
      </w:r>
      <w:r w:rsidR="00680331" w:rsidRPr="0050552E">
        <w:rPr>
          <w:rFonts w:ascii="Times New Roman" w:hAnsi="Times New Roman" w:cs="Times New Roman"/>
          <w:sz w:val="24"/>
          <w:szCs w:val="24"/>
        </w:rPr>
        <w:t>.</w:t>
      </w:r>
    </w:p>
    <w:p w:rsidR="004E44FC" w:rsidRPr="0050552E" w:rsidRDefault="00680331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 xml:space="preserve">Я выяснила, что марки </w:t>
      </w:r>
      <w:r w:rsidR="007D5150" w:rsidRPr="0050552E">
        <w:rPr>
          <w:rFonts w:ascii="Times New Roman" w:hAnsi="Times New Roman" w:cs="Times New Roman"/>
          <w:sz w:val="24"/>
          <w:szCs w:val="24"/>
        </w:rPr>
        <w:t>вдохновляли, утешали</w:t>
      </w:r>
      <w:r w:rsidR="00636B45" w:rsidRPr="0050552E">
        <w:rPr>
          <w:rFonts w:ascii="Times New Roman" w:hAnsi="Times New Roman" w:cs="Times New Roman"/>
          <w:sz w:val="24"/>
          <w:szCs w:val="24"/>
        </w:rPr>
        <w:t xml:space="preserve"> людей</w:t>
      </w:r>
      <w:r w:rsidR="007D5150" w:rsidRPr="0050552E">
        <w:rPr>
          <w:rFonts w:ascii="Times New Roman" w:hAnsi="Times New Roman" w:cs="Times New Roman"/>
          <w:sz w:val="24"/>
          <w:szCs w:val="24"/>
        </w:rPr>
        <w:t>, поддерживали б</w:t>
      </w:r>
      <w:r w:rsidR="00636B45" w:rsidRPr="0050552E">
        <w:rPr>
          <w:rFonts w:ascii="Times New Roman" w:hAnsi="Times New Roman" w:cs="Times New Roman"/>
          <w:sz w:val="24"/>
          <w:szCs w:val="24"/>
        </w:rPr>
        <w:t>о</w:t>
      </w:r>
      <w:r w:rsidR="007D5150" w:rsidRPr="0050552E">
        <w:rPr>
          <w:rFonts w:ascii="Times New Roman" w:hAnsi="Times New Roman" w:cs="Times New Roman"/>
          <w:sz w:val="24"/>
          <w:szCs w:val="24"/>
        </w:rPr>
        <w:t>евой дух бойцов и мирных людей, т.к. содержали призывы к победе, на них изображались герои войны, военные агитационные плакаты.</w:t>
      </w:r>
    </w:p>
    <w:p w:rsidR="00EE5BDD" w:rsidRDefault="00F3325E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как на территории нашего края шли ожесточенные бои</w:t>
      </w:r>
      <w:r w:rsidR="00EE5BDD">
        <w:rPr>
          <w:rFonts w:ascii="Times New Roman" w:hAnsi="Times New Roman" w:cs="Times New Roman"/>
          <w:sz w:val="24"/>
          <w:szCs w:val="24"/>
        </w:rPr>
        <w:t xml:space="preserve">, область была оккупирована, огромное количество людей писало письма, желая получить известие о </w:t>
      </w:r>
      <w:r w:rsidR="00DA75D8">
        <w:rPr>
          <w:rFonts w:ascii="Times New Roman" w:hAnsi="Times New Roman" w:cs="Times New Roman"/>
          <w:sz w:val="24"/>
          <w:szCs w:val="24"/>
        </w:rPr>
        <w:t xml:space="preserve">судьбе </w:t>
      </w:r>
      <w:r w:rsidR="00EE5BDD">
        <w:rPr>
          <w:rFonts w:ascii="Times New Roman" w:hAnsi="Times New Roman" w:cs="Times New Roman"/>
          <w:sz w:val="24"/>
          <w:szCs w:val="24"/>
        </w:rPr>
        <w:t>близких и родных.</w:t>
      </w:r>
      <w:r w:rsidR="00DA75D8">
        <w:rPr>
          <w:rFonts w:ascii="Times New Roman" w:hAnsi="Times New Roman" w:cs="Times New Roman"/>
          <w:sz w:val="24"/>
          <w:szCs w:val="24"/>
        </w:rPr>
        <w:t xml:space="preserve"> </w:t>
      </w:r>
      <w:r w:rsidR="00215C92">
        <w:rPr>
          <w:rFonts w:ascii="Times New Roman" w:hAnsi="Times New Roman" w:cs="Times New Roman"/>
          <w:sz w:val="24"/>
          <w:szCs w:val="24"/>
        </w:rPr>
        <w:t>Почтовые отправления бережно хранились адресатами, поэтому многие письма сохранились до нашего времени и переданы  в музеи или хранятся как семейные реликвии.</w:t>
      </w:r>
    </w:p>
    <w:p w:rsidR="007D5150" w:rsidRPr="0050552E" w:rsidRDefault="007D5150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Качество марок было невысоким из-за дефицита средств, бумаги, времени на изготовление.</w:t>
      </w:r>
    </w:p>
    <w:p w:rsidR="004E44FC" w:rsidRPr="0050552E" w:rsidRDefault="007D5150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Fonts w:ascii="Times New Roman" w:hAnsi="Times New Roman" w:cs="Times New Roman"/>
          <w:sz w:val="24"/>
          <w:szCs w:val="24"/>
        </w:rPr>
        <w:t>В перспективе планирую изучить марки, посвященные юбилеям Победы в Великой Отечественной войне, чтоб показать связь времен и поколений, ведь я, как и любой гражданин нашей родины, горжусь ее историей.</w:t>
      </w:r>
    </w:p>
    <w:p w:rsidR="004E44FC" w:rsidRPr="0050552E" w:rsidRDefault="004E44FC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0552E" w:rsidRDefault="00BF02EB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4815" w:rsidRPr="0050552E" w:rsidRDefault="00A44815" w:rsidP="00505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EE5B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4FC" w:rsidRPr="0050552E" w:rsidRDefault="004E44FC" w:rsidP="00215C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52E">
        <w:rPr>
          <w:rFonts w:ascii="Times New Roman" w:hAnsi="Times New Roman" w:cs="Times New Roman"/>
          <w:b/>
          <w:sz w:val="24"/>
          <w:szCs w:val="24"/>
        </w:rPr>
        <w:lastRenderedPageBreak/>
        <w:t>Библиография</w:t>
      </w:r>
    </w:p>
    <w:p w:rsidR="004E44FC" w:rsidRPr="0050552E" w:rsidRDefault="004E44FC" w:rsidP="00215C92">
      <w:pPr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4E44FC" w:rsidRPr="0050552E" w:rsidRDefault="004E44FC" w:rsidP="00215C92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552E">
        <w:rPr>
          <w:rStyle w:val="reference-text"/>
          <w:rFonts w:ascii="Times New Roman" w:hAnsi="Times New Roman" w:cs="Times New Roman"/>
          <w:sz w:val="24"/>
          <w:szCs w:val="24"/>
        </w:rPr>
        <w:t xml:space="preserve">Каталог-справочник почтовых марок СССР 1918—1991. — М: Филателия, 1992. — 411 </w:t>
      </w:r>
      <w:proofErr w:type="gramStart"/>
      <w:r w:rsidRPr="0050552E">
        <w:rPr>
          <w:rStyle w:val="reference-text"/>
          <w:rFonts w:ascii="Times New Roman" w:hAnsi="Times New Roman" w:cs="Times New Roman"/>
          <w:sz w:val="24"/>
          <w:szCs w:val="24"/>
        </w:rPr>
        <w:t>с</w:t>
      </w:r>
      <w:proofErr w:type="gramEnd"/>
      <w:r w:rsidRPr="0050552E">
        <w:rPr>
          <w:rStyle w:val="reference-text"/>
          <w:rFonts w:ascii="Times New Roman" w:hAnsi="Times New Roman" w:cs="Times New Roman"/>
          <w:sz w:val="24"/>
          <w:szCs w:val="24"/>
        </w:rPr>
        <w:t>.</w:t>
      </w:r>
    </w:p>
    <w:p w:rsidR="004E44FC" w:rsidRPr="0050552E" w:rsidRDefault="004E44FC" w:rsidP="00215C92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50552E">
        <w:rPr>
          <w:rStyle w:val="a5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Современная энциклопедия.</w:t>
      </w:r>
      <w:r w:rsidRPr="0050552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0552E">
        <w:rPr>
          <w:rStyle w:val="a5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2000.-М;</w:t>
      </w:r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2" w:tgtFrame="_blank" w:history="1"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Сухарев А.И. Марки "сражаются" // "Республика Башкортостан" №95, 2010 г.</w:t>
        </w:r>
      </w:hyperlink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3" w:tgtFrame="_blank" w:history="1"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Материалы по теме "Марки 1923 - 1941 </w:t>
        </w:r>
        <w:proofErr w:type="spellStart"/>
        <w:proofErr w:type="gramStart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гг</w:t>
        </w:r>
        <w:proofErr w:type="spellEnd"/>
        <w:proofErr w:type="gramEnd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 // Информационный центр "Россия и мир"</w:t>
        </w:r>
      </w:hyperlink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4" w:tgtFrame="_blank" w:history="1"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Материалы по теме "Марки 1942 - 1960 </w:t>
        </w:r>
        <w:proofErr w:type="spellStart"/>
        <w:proofErr w:type="gramStart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гг</w:t>
        </w:r>
        <w:proofErr w:type="spellEnd"/>
        <w:proofErr w:type="gramEnd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" // Информационный центр "Россия и мир"</w:t>
        </w:r>
      </w:hyperlink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5" w:tgtFrame="_blank" w:history="1"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Каталог почтовых марок. Российская империя, РСФСР, СССР. Часть</w:t>
        </w:r>
        <w:proofErr w:type="gramStart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</w:t>
        </w:r>
        <w:proofErr w:type="gramEnd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ервая 1857-1965. Под общей редакцией В.Б.Загорского.</w:t>
        </w:r>
      </w:hyperlink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6" w:tgtFrame="_blank" w:history="1"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Электронный архив филателистических журналов // Российская национальная академия филателии</w:t>
        </w:r>
      </w:hyperlink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" w:tgtFrame="_blank" w:history="1">
        <w:proofErr w:type="spellStart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Бухаров</w:t>
        </w:r>
        <w:proofErr w:type="spellEnd"/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О.Н. Марки - свидетели истории // Информационный центр "Россия и мир"</w:t>
        </w:r>
      </w:hyperlink>
    </w:p>
    <w:p w:rsidR="00B35E6C" w:rsidRPr="0050552E" w:rsidRDefault="001B6C78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" w:tgtFrame="_blank" w:history="1">
        <w:r w:rsidR="00B35E6C" w:rsidRPr="005055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Электронный каталог журналов "Филателия СССР"</w:t>
        </w:r>
      </w:hyperlink>
    </w:p>
    <w:p w:rsidR="00B35E6C" w:rsidRPr="0050552E" w:rsidRDefault="00B35E6C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52E">
        <w:rPr>
          <w:rFonts w:ascii="Times New Roman" w:eastAsia="Times New Roman" w:hAnsi="Times New Roman" w:cs="Times New Roman"/>
          <w:sz w:val="24"/>
          <w:szCs w:val="24"/>
          <w:lang w:eastAsia="ru-RU"/>
        </w:rPr>
        <w:t>Лурье Ю., Бусел А. Подвиг на почтовой марке // Каталог-справочник, приложение к журналу "Филателия" N23 (51), 2010 г.</w:t>
      </w:r>
    </w:p>
    <w:p w:rsidR="00B35E6C" w:rsidRPr="0050552E" w:rsidRDefault="00B35E6C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52E">
        <w:rPr>
          <w:rFonts w:ascii="Times New Roman" w:eastAsia="Times New Roman" w:hAnsi="Times New Roman" w:cs="Times New Roman"/>
          <w:sz w:val="24"/>
          <w:szCs w:val="24"/>
          <w:lang w:eastAsia="ru-RU"/>
        </w:rPr>
        <w:t>Щелоков А.Л. Увлекательная филателия. Факты, легенды, открытия в мире марок // «</w:t>
      </w:r>
      <w:proofErr w:type="spellStart"/>
      <w:r w:rsidRPr="0050552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50552E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2006 г.</w:t>
      </w:r>
    </w:p>
    <w:p w:rsidR="00B35E6C" w:rsidRPr="0050552E" w:rsidRDefault="00B35E6C" w:rsidP="00215C92">
      <w:pPr>
        <w:numPr>
          <w:ilvl w:val="0"/>
          <w:numId w:val="5"/>
        </w:numPr>
        <w:shd w:val="clear" w:color="auto" w:fill="FFFFFF"/>
        <w:spacing w:before="144"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552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Левитас</w:t>
      </w:r>
      <w:proofErr w:type="spellEnd"/>
      <w:r w:rsidRPr="00505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И.Я. И серьезно и курьезно: филателистический калейдоскоп // Москва, издательство «Радио и связь», 1985 г.</w:t>
      </w:r>
    </w:p>
    <w:sectPr w:rsidR="00B35E6C" w:rsidRPr="0050552E" w:rsidSect="0050552E">
      <w:footerReference w:type="default" r:id="rId4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25E" w:rsidRDefault="00F3325E" w:rsidP="0050552E">
      <w:pPr>
        <w:spacing w:after="0" w:line="240" w:lineRule="auto"/>
      </w:pPr>
      <w:r>
        <w:separator/>
      </w:r>
    </w:p>
  </w:endnote>
  <w:endnote w:type="continuationSeparator" w:id="1">
    <w:p w:rsidR="00F3325E" w:rsidRDefault="00F3325E" w:rsidP="0050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5859001"/>
      <w:docPartObj>
        <w:docPartGallery w:val="Page Numbers (Bottom of Page)"/>
        <w:docPartUnique/>
      </w:docPartObj>
    </w:sdtPr>
    <w:sdtContent>
      <w:p w:rsidR="00F3325E" w:rsidRDefault="001B6C78">
        <w:pPr>
          <w:pStyle w:val="aa"/>
          <w:jc w:val="right"/>
        </w:pPr>
        <w:fldSimple w:instr=" PAGE   \* MERGEFORMAT ">
          <w:r w:rsidR="00247DCD">
            <w:rPr>
              <w:noProof/>
            </w:rPr>
            <w:t>10</w:t>
          </w:r>
        </w:fldSimple>
      </w:p>
    </w:sdtContent>
  </w:sdt>
  <w:p w:rsidR="00F3325E" w:rsidRDefault="00F3325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25E" w:rsidRDefault="00F3325E" w:rsidP="0050552E">
      <w:pPr>
        <w:spacing w:after="0" w:line="240" w:lineRule="auto"/>
      </w:pPr>
      <w:r>
        <w:separator/>
      </w:r>
    </w:p>
  </w:footnote>
  <w:footnote w:type="continuationSeparator" w:id="1">
    <w:p w:rsidR="00F3325E" w:rsidRDefault="00F3325E" w:rsidP="0050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B2520"/>
    <w:multiLevelType w:val="multilevel"/>
    <w:tmpl w:val="F88C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4C3D1F"/>
    <w:multiLevelType w:val="hybridMultilevel"/>
    <w:tmpl w:val="30523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8B25F2"/>
    <w:multiLevelType w:val="hybridMultilevel"/>
    <w:tmpl w:val="BEE26D90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>
    <w:nsid w:val="45F746A2"/>
    <w:multiLevelType w:val="hybridMultilevel"/>
    <w:tmpl w:val="EBB078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5B4B73"/>
    <w:multiLevelType w:val="hybridMultilevel"/>
    <w:tmpl w:val="9C54AF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2B171D"/>
    <w:multiLevelType w:val="hybridMultilevel"/>
    <w:tmpl w:val="DDF83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4D8C"/>
    <w:rsid w:val="0000300A"/>
    <w:rsid w:val="00007BD0"/>
    <w:rsid w:val="000237B2"/>
    <w:rsid w:val="00040EDB"/>
    <w:rsid w:val="000931E3"/>
    <w:rsid w:val="00094AAD"/>
    <w:rsid w:val="000D206F"/>
    <w:rsid w:val="00163E6A"/>
    <w:rsid w:val="0017362F"/>
    <w:rsid w:val="001B6C78"/>
    <w:rsid w:val="00215C92"/>
    <w:rsid w:val="002437DA"/>
    <w:rsid w:val="00247DCD"/>
    <w:rsid w:val="00263304"/>
    <w:rsid w:val="002A1506"/>
    <w:rsid w:val="002D113F"/>
    <w:rsid w:val="00331BB1"/>
    <w:rsid w:val="003E7ABF"/>
    <w:rsid w:val="003F1BB2"/>
    <w:rsid w:val="00400207"/>
    <w:rsid w:val="00426B3B"/>
    <w:rsid w:val="004364D1"/>
    <w:rsid w:val="00436A07"/>
    <w:rsid w:val="0049068A"/>
    <w:rsid w:val="004B7F9B"/>
    <w:rsid w:val="004E1FF6"/>
    <w:rsid w:val="004E44FC"/>
    <w:rsid w:val="0050552E"/>
    <w:rsid w:val="00566B75"/>
    <w:rsid w:val="006144E3"/>
    <w:rsid w:val="00636B45"/>
    <w:rsid w:val="00680331"/>
    <w:rsid w:val="00753ACB"/>
    <w:rsid w:val="007A0F67"/>
    <w:rsid w:val="007D5150"/>
    <w:rsid w:val="00887275"/>
    <w:rsid w:val="008E60CE"/>
    <w:rsid w:val="008F7D01"/>
    <w:rsid w:val="0096357C"/>
    <w:rsid w:val="00991029"/>
    <w:rsid w:val="009B32FF"/>
    <w:rsid w:val="009B5214"/>
    <w:rsid w:val="00A44815"/>
    <w:rsid w:val="00A44D8C"/>
    <w:rsid w:val="00A52AC9"/>
    <w:rsid w:val="00AD15C0"/>
    <w:rsid w:val="00B35E6C"/>
    <w:rsid w:val="00B47004"/>
    <w:rsid w:val="00B7025B"/>
    <w:rsid w:val="00BF02EB"/>
    <w:rsid w:val="00C431CB"/>
    <w:rsid w:val="00C92343"/>
    <w:rsid w:val="00CA12C7"/>
    <w:rsid w:val="00CB38F5"/>
    <w:rsid w:val="00D614C8"/>
    <w:rsid w:val="00DA75D8"/>
    <w:rsid w:val="00DE3905"/>
    <w:rsid w:val="00E621D2"/>
    <w:rsid w:val="00E93705"/>
    <w:rsid w:val="00EE5BDD"/>
    <w:rsid w:val="00F0226B"/>
    <w:rsid w:val="00F3325E"/>
    <w:rsid w:val="00FB5647"/>
    <w:rsid w:val="00FD5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E44FC"/>
  </w:style>
  <w:style w:type="character" w:styleId="a3">
    <w:name w:val="Hyperlink"/>
    <w:basedOn w:val="a0"/>
    <w:uiPriority w:val="99"/>
    <w:rsid w:val="004E44FC"/>
    <w:rPr>
      <w:color w:val="0000FF"/>
      <w:u w:val="single"/>
    </w:rPr>
  </w:style>
  <w:style w:type="character" w:customStyle="1" w:styleId="mw-editsection-bracket">
    <w:name w:val="mw-editsection-bracket"/>
    <w:basedOn w:val="a0"/>
    <w:rsid w:val="004E44FC"/>
  </w:style>
  <w:style w:type="character" w:styleId="a4">
    <w:name w:val="Strong"/>
    <w:basedOn w:val="a0"/>
    <w:qFormat/>
    <w:rsid w:val="004E44FC"/>
    <w:rPr>
      <w:b/>
      <w:bCs/>
    </w:rPr>
  </w:style>
  <w:style w:type="character" w:styleId="a5">
    <w:name w:val="Emphasis"/>
    <w:basedOn w:val="a0"/>
    <w:qFormat/>
    <w:rsid w:val="004E44FC"/>
    <w:rPr>
      <w:i/>
      <w:iCs/>
    </w:rPr>
  </w:style>
  <w:style w:type="character" w:customStyle="1" w:styleId="reference-text">
    <w:name w:val="reference-text"/>
    <w:basedOn w:val="a0"/>
    <w:rsid w:val="004E44FC"/>
  </w:style>
  <w:style w:type="character" w:customStyle="1" w:styleId="name">
    <w:name w:val="name"/>
    <w:basedOn w:val="a0"/>
    <w:rsid w:val="004E44FC"/>
  </w:style>
  <w:style w:type="character" w:customStyle="1" w:styleId="itemvalue">
    <w:name w:val="itemvalue"/>
    <w:basedOn w:val="a0"/>
    <w:rsid w:val="004E44FC"/>
  </w:style>
  <w:style w:type="paragraph" w:styleId="a6">
    <w:name w:val="Balloon Text"/>
    <w:basedOn w:val="a"/>
    <w:link w:val="a7"/>
    <w:uiPriority w:val="99"/>
    <w:semiHidden/>
    <w:unhideWhenUsed/>
    <w:rsid w:val="00C92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234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505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0552E"/>
  </w:style>
  <w:style w:type="paragraph" w:styleId="aa">
    <w:name w:val="footer"/>
    <w:basedOn w:val="a"/>
    <w:link w:val="ab"/>
    <w:uiPriority w:val="99"/>
    <w:unhideWhenUsed/>
    <w:rsid w:val="00505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552E"/>
  </w:style>
  <w:style w:type="paragraph" w:styleId="ac">
    <w:name w:val="Normal (Web)"/>
    <w:basedOn w:val="a"/>
    <w:uiPriority w:val="99"/>
    <w:semiHidden/>
    <w:unhideWhenUsed/>
    <w:rsid w:val="00614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094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7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F%D0%BE%D1%87%D1%82%D0%BE%D0%B2%D0%BE%D0%B5_%D0%B2%D0%B5%D0%B4%D0%BE%D0%BC%D1%81%D1%82%D0%B2%D0%BE" TargetMode="External"/><Relationship Id="rId18" Type="http://schemas.openxmlformats.org/officeDocument/2006/relationships/hyperlink" Target="https://ru.wikipedia.org/wiki/%D0%9F%D0%BE%D1%87%D1%82%D0%B0" TargetMode="External"/><Relationship Id="rId26" Type="http://schemas.openxmlformats.org/officeDocument/2006/relationships/hyperlink" Target="https://ru.wikipedia.org/wiki/%D0%9F%D0%BE%D1%87%D1%82%D0%BE%D0%B2%D0%B0%D1%8F_%D0%BC%D0%B0%D1%80%D0%BA%D0%B0" TargetMode="External"/><Relationship Id="rId39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3%D1%83%D0%BC%D0%BC%D0%B8%D1%80%D0%BE%D0%B2%D0%B0%D0%BD%D0%B8%D0%B5" TargetMode="External"/><Relationship Id="rId34" Type="http://schemas.openxmlformats.org/officeDocument/2006/relationships/image" Target="media/image8.jpeg"/><Relationship Id="rId42" Type="http://schemas.openxmlformats.org/officeDocument/2006/relationships/hyperlink" Target="http://www.agidel.ru:16080/index04.php?param1=18686&amp;tab=7" TargetMode="External"/><Relationship Id="rId47" Type="http://schemas.openxmlformats.org/officeDocument/2006/relationships/hyperlink" Target="http://www.stampsportal.ru/great-russia-stamps/soviet-stamps/common-articles/2445-svidhistory-1982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7%D0%BD%D0%B0%D0%BA_%D0%BF%D0%BE%D1%87%D1%82%D0%BE%D0%B2%D0%BE%D0%B9_%D0%BE%D0%BF%D0%BB%D0%B0%D1%82%D1%8B" TargetMode="External"/><Relationship Id="rId17" Type="http://schemas.openxmlformats.org/officeDocument/2006/relationships/hyperlink" Target="https://ru.wikipedia.org/wiki/%D0%9F%D0%BE%D1%87%D1%82%D0%BE%D0%B2%D0%BE%D0%B5_%D0%BE%D1%82%D0%BF%D1%80%D0%B0%D0%B2%D0%BB%D0%B5%D0%BD%D0%B8%D0%B5" TargetMode="External"/><Relationship Id="rId25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33" Type="http://schemas.openxmlformats.org/officeDocument/2006/relationships/image" Target="media/image7.jpeg"/><Relationship Id="rId38" Type="http://schemas.openxmlformats.org/officeDocument/2006/relationships/image" Target="media/image12.jpeg"/><Relationship Id="rId46" Type="http://schemas.openxmlformats.org/officeDocument/2006/relationships/hyperlink" Target="http://rusacademfilately.ru/spage/no/archiv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0%BE%D1%87%D1%82%D0%BE%D0%B2%D1%8B%D0%B9_%D1%81%D0%B1%D0%BE%D1%80" TargetMode="External"/><Relationship Id="rId20" Type="http://schemas.openxmlformats.org/officeDocument/2006/relationships/hyperlink" Target="https://ru.wikipedia.org/wiki/%D0%91%D1%83%D0%BC%D0%B0%D0%B3%D0%B0" TargetMode="External"/><Relationship Id="rId29" Type="http://schemas.openxmlformats.org/officeDocument/2006/relationships/image" Target="media/image3.jpeg"/><Relationship Id="rId41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1%D0%BE%D0%B7%D0%BD%D0%B0%D0%BD%D0%B8%D0%B5" TargetMode="External"/><Relationship Id="rId24" Type="http://schemas.openxmlformats.org/officeDocument/2006/relationships/hyperlink" Target="https://ru.wikipedia.org/wiki/%D0%A2%D1%80%D0%B5%D1%82%D0%B8%D0%B9_%D1%80%D0%B5%D0%B9%D1%85" TargetMode="External"/><Relationship Id="rId32" Type="http://schemas.openxmlformats.org/officeDocument/2006/relationships/image" Target="media/image6.jpeg"/><Relationship Id="rId37" Type="http://schemas.openxmlformats.org/officeDocument/2006/relationships/image" Target="media/image11.jpeg"/><Relationship Id="rId40" Type="http://schemas.openxmlformats.org/officeDocument/2006/relationships/image" Target="media/image14.jpeg"/><Relationship Id="rId45" Type="http://schemas.openxmlformats.org/officeDocument/2006/relationships/hyperlink" Target="http://standard-collection.ru/ru/catalogs/elektronnye-versii/35-katalog-pochtovyh-marok-chast-i-1857-1965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D%D0%BE%D0%BC%D0%B8%D0%BD%D0%B0%D0%BB_(%D1%84%D0%B8%D0%BB%D0%B0%D1%82%D0%B5%D0%BB%D0%B8%D1%8F)" TargetMode="External"/><Relationship Id="rId23" Type="http://schemas.openxmlformats.org/officeDocument/2006/relationships/hyperlink" Target="https://ru.wikipedia.org/wiki/%D0%A1%D0%BE%D0%B2%D0%B5%D1%82%D1%81%D0%BA%D0%B8%D0%B9_%D0%BD%D0%B0%D1%80%D0%BE%D0%B4" TargetMode="External"/><Relationship Id="rId28" Type="http://schemas.openxmlformats.org/officeDocument/2006/relationships/image" Target="media/image2.jpeg"/><Relationship Id="rId36" Type="http://schemas.openxmlformats.org/officeDocument/2006/relationships/image" Target="media/image10.jpeg"/><Relationship Id="rId49" Type="http://schemas.openxmlformats.org/officeDocument/2006/relationships/footer" Target="footer1.xml"/><Relationship Id="rId10" Type="http://schemas.openxmlformats.org/officeDocument/2006/relationships/hyperlink" Target="https://ru.wikipedia.org/wiki/%D0%9F%D0%BE%D0%BB%D0%B8%D1%82%D0%B8%D0%BA" TargetMode="External"/><Relationship Id="rId19" Type="http://schemas.openxmlformats.org/officeDocument/2006/relationships/hyperlink" Target="https://ru.wikipedia.org/wiki/%D0%A4%D1%80%D0%B0%D0%BD%D0%BA%D0%B8%D1%80%D0%BE%D0%B2%D0%B0%D0%BD%D0%B8%D0%B5" TargetMode="External"/><Relationship Id="rId31" Type="http://schemas.openxmlformats.org/officeDocument/2006/relationships/image" Target="media/image5.jpeg"/><Relationship Id="rId44" Type="http://schemas.openxmlformats.org/officeDocument/2006/relationships/hyperlink" Target="http://www.stampsportal.ru/great-russia-stamps/soviet-stamps/ussr/1942-60/stamps" TargetMode="External"/><Relationship Id="rId52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B%D0%B0%D1%82%D0%B8%D0%BD%D1%81%D0%BA%D0%B8%D0%B9_%D1%8F%D0%B7%D1%8B%D0%BA" TargetMode="External"/><Relationship Id="rId14" Type="http://schemas.openxmlformats.org/officeDocument/2006/relationships/hyperlink" Target="https://ru.wikipedia.org/wiki/%D0%9D%D0%BE%D0%BC%D0%B8%D0%BD%D0%B0%D0%BB%D1%8C%D0%BD%D0%B0%D1%8F_%D1%81%D1%82%D0%BE%D0%B8%D0%BC%D0%BE%D1%81%D1%82%D1%8C" TargetMode="External"/><Relationship Id="rId22" Type="http://schemas.openxmlformats.org/officeDocument/2006/relationships/hyperlink" Target="https://ru.wikipedia.org/wiki/%D0%9F%D0%BE%D1%87%D1%82%D0%BE%D0%B2%D0%B0%D1%8F_%D0%B0%D0%B4%D0%BC%D0%B8%D0%BD%D0%B8%D1%81%D1%82%D1%80%D0%B0%D1%86%D0%B8%D1%8F" TargetMode="External"/><Relationship Id="rId27" Type="http://schemas.openxmlformats.org/officeDocument/2006/relationships/hyperlink" Target="https://ru.wikipedia.org/wiki/%D0%9F%D1%80%D0%B0%D0%B7%D0%B4%D0%BD%D0%B8%D0%BA" TargetMode="External"/><Relationship Id="rId30" Type="http://schemas.openxmlformats.org/officeDocument/2006/relationships/image" Target="media/image4.jpeg"/><Relationship Id="rId35" Type="http://schemas.openxmlformats.org/officeDocument/2006/relationships/image" Target="media/image9.jpeg"/><Relationship Id="rId43" Type="http://schemas.openxmlformats.org/officeDocument/2006/relationships/hyperlink" Target="http://www.stampsportal.ru/great-russia-stamps/soviet-stamps/ussr/1923-41/stamps" TargetMode="External"/><Relationship Id="rId48" Type="http://schemas.openxmlformats.org/officeDocument/2006/relationships/hyperlink" Target="http://publ.lib.ru/ARCHIVES/F/%27%27Filateliya_SSSR%27%27/" TargetMode="Externa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4E10A-F5B8-4F32-8EA7-40A2C5F59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10</Pages>
  <Words>2780</Words>
  <Characters>15846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14</cp:revision>
  <cp:lastPrinted>2016-09-06T12:54:00Z</cp:lastPrinted>
  <dcterms:created xsi:type="dcterms:W3CDTF">2016-08-28T16:22:00Z</dcterms:created>
  <dcterms:modified xsi:type="dcterms:W3CDTF">2017-03-08T07:59:00Z</dcterms:modified>
</cp:coreProperties>
</file>